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A50D" w14:textId="48640394" w:rsidR="00EE271B" w:rsidRPr="00745E47" w:rsidRDefault="00EE271B" w:rsidP="00EE271B">
      <w:pPr>
        <w:pStyle w:val="Kop1"/>
        <w:contextualSpacing w:val="0"/>
        <w:rPr>
          <w:rFonts w:asciiTheme="majorHAnsi" w:hAnsiTheme="majorHAnsi"/>
        </w:rPr>
      </w:pPr>
      <w:r w:rsidRPr="00745E47">
        <w:rPr>
          <w:rFonts w:asciiTheme="majorHAnsi" w:hAnsiTheme="majorHAnsi"/>
        </w:rPr>
        <w:t>Workshop</w:t>
      </w:r>
      <w:r>
        <w:rPr>
          <w:rFonts w:asciiTheme="majorHAnsi" w:hAnsiTheme="majorHAnsi"/>
        </w:rPr>
        <w:t>:</w:t>
      </w:r>
      <w:r w:rsidRPr="00745E47">
        <w:rPr>
          <w:rFonts w:asciiTheme="majorHAnsi" w:hAnsiTheme="majorHAnsi"/>
        </w:rPr>
        <w:t xml:space="preserve">  </w:t>
      </w:r>
      <w:r w:rsidR="00CF1CDA">
        <w:rPr>
          <w:rFonts w:asciiTheme="majorHAnsi" w:hAnsiTheme="majorHAnsi"/>
        </w:rPr>
        <w:t>EPA’s en bekwaam verklaren_verdiepend</w:t>
      </w:r>
      <w:bookmarkStart w:id="0" w:name="_GoBack"/>
      <w:bookmarkEnd w:id="0"/>
    </w:p>
    <w:p w14:paraId="1EEDD684" w14:textId="77777777" w:rsidR="00EE271B" w:rsidRPr="00745E47" w:rsidRDefault="00EE271B" w:rsidP="00EE271B">
      <w:pPr>
        <w:pStyle w:val="Standaard1"/>
        <w:contextualSpacing w:val="0"/>
        <w:rPr>
          <w:rFonts w:asciiTheme="majorHAnsi" w:hAnsiTheme="majorHAnsi"/>
          <w:b/>
        </w:rPr>
      </w:pPr>
    </w:p>
    <w:p w14:paraId="254B43EC" w14:textId="032A8DDE" w:rsidR="00EE271B" w:rsidRPr="00745E47" w:rsidRDefault="00EE271B" w:rsidP="00EE271B">
      <w:pPr>
        <w:pStyle w:val="Standaard1"/>
        <w:contextualSpacing w:val="0"/>
        <w:rPr>
          <w:rFonts w:asciiTheme="majorHAnsi" w:hAnsiTheme="majorHAnsi"/>
        </w:rPr>
      </w:pPr>
      <w:r w:rsidRPr="00745E47">
        <w:rPr>
          <w:rFonts w:asciiTheme="majorHAnsi" w:hAnsiTheme="majorHAnsi"/>
          <w:b/>
        </w:rPr>
        <w:t>Korte omschrijving workshop</w:t>
      </w:r>
      <w:r w:rsidR="0049160A">
        <w:rPr>
          <w:rFonts w:asciiTheme="majorHAnsi" w:hAnsiTheme="majorHAnsi"/>
          <w:b/>
        </w:rPr>
        <w:t xml:space="preserve"> (tekst MMV brochure)</w:t>
      </w:r>
    </w:p>
    <w:p w14:paraId="7C31F427" w14:textId="12C54B60" w:rsidR="008A0E9B" w:rsidRDefault="0049160A" w:rsidP="008A0E9B">
      <w:pPr>
        <w:pStyle w:val="Standaard1"/>
        <w:contextualSpacing w:val="0"/>
      </w:pPr>
      <w:r w:rsidRPr="008B2677">
        <w:t>Entrustable Professional Activities, oftewel EPA’s. Wat zijn dat nou eigenlijk precies? Hoe komen ze tot st</w:t>
      </w:r>
      <w:r w:rsidR="008B2677" w:rsidRPr="008B2677">
        <w:t xml:space="preserve">and? En waar zijn ze goed voor? </w:t>
      </w:r>
      <w:r w:rsidR="008A0E9B">
        <w:t xml:space="preserve">In de opleiding draait het om het begeleiden en volgende van de ontwikkeling van aios in de groei naar zelfstandigheid. Bekwaam verklaren speelt hierbij een belangrijke rol. </w:t>
      </w:r>
    </w:p>
    <w:p w14:paraId="35E94F95" w14:textId="7AFBF103" w:rsidR="00A2591C" w:rsidRDefault="00A2591C" w:rsidP="008A0E9B">
      <w:pPr>
        <w:pStyle w:val="Standaard1"/>
        <w:contextualSpacing w:val="0"/>
      </w:pPr>
      <w:r>
        <w:t xml:space="preserve">In de workshop EPA’s en bekwaam verklaren basis is een begin gemaakt met de grondbeginselen van bekwaam verklaren. </w:t>
      </w:r>
    </w:p>
    <w:p w14:paraId="74264397" w14:textId="20ACB167" w:rsidR="00A2591C" w:rsidRDefault="00A2591C" w:rsidP="008A0E9B">
      <w:pPr>
        <w:pStyle w:val="Standaard1"/>
        <w:contextualSpacing w:val="0"/>
      </w:pPr>
      <w:r>
        <w:t>Deze workshop richt zich echter op de verdieping hiervan. Wat zijn nu de uitgangspunten waar je als vakgroep rekening mee moet houden? Hoe ziet goede feedback er uit wat als onderbouwing geldt van de bekwaam verklaren? Hoe verloopt dit proces nu inclusief haken en ogen? Hoe gaat nu zo’n OOG-bespreking?</w:t>
      </w:r>
    </w:p>
    <w:p w14:paraId="4559CA24" w14:textId="1C1E8C98" w:rsidR="00A2591C" w:rsidRDefault="00A2591C" w:rsidP="008A0E9B">
      <w:pPr>
        <w:pStyle w:val="Standaard1"/>
        <w:contextualSpacing w:val="0"/>
      </w:pPr>
      <w:r>
        <w:t xml:space="preserve">Allemaal aspeten waar aan het einde van deze workshop helderheid over is. </w:t>
      </w:r>
    </w:p>
    <w:p w14:paraId="74DEC2EE" w14:textId="77777777" w:rsidR="00EE271B" w:rsidRPr="00745E47" w:rsidRDefault="00EE271B" w:rsidP="00EE271B">
      <w:pPr>
        <w:pStyle w:val="Standaard1"/>
        <w:contextualSpacing w:val="0"/>
        <w:rPr>
          <w:rFonts w:asciiTheme="majorHAnsi" w:hAnsiTheme="majorHAnsi"/>
        </w:rPr>
      </w:pPr>
    </w:p>
    <w:p w14:paraId="2B8F3B2A" w14:textId="3C21C6C6" w:rsidR="00EE271B" w:rsidRPr="00745E47" w:rsidRDefault="00EE271B" w:rsidP="00EE271B">
      <w:pPr>
        <w:pStyle w:val="Standaard1"/>
        <w:contextualSpacing w:val="0"/>
        <w:rPr>
          <w:rFonts w:asciiTheme="majorHAnsi" w:hAnsiTheme="majorHAnsi"/>
        </w:rPr>
      </w:pPr>
      <w:r w:rsidRPr="00745E47">
        <w:rPr>
          <w:rFonts w:asciiTheme="majorHAnsi" w:hAnsiTheme="majorHAnsi"/>
          <w:b/>
        </w:rPr>
        <w:t>Doelgroep</w:t>
      </w:r>
    </w:p>
    <w:p w14:paraId="30DD7EBE" w14:textId="532C1688" w:rsidR="00EE271B" w:rsidRPr="008B2677" w:rsidRDefault="00EE271B" w:rsidP="00EE271B">
      <w:pPr>
        <w:pStyle w:val="Standaard1"/>
        <w:contextualSpacing w:val="0"/>
      </w:pPr>
      <w:r w:rsidRPr="008B2677">
        <w:t xml:space="preserve">Het programma richt zich </w:t>
      </w:r>
      <w:r w:rsidR="00B16075" w:rsidRPr="008B2677">
        <w:t xml:space="preserve">op </w:t>
      </w:r>
      <w:r w:rsidR="0049160A" w:rsidRPr="008B2677">
        <w:t xml:space="preserve">aios, opleiders en </w:t>
      </w:r>
      <w:r w:rsidRPr="008B2677">
        <w:t xml:space="preserve">supervisoren </w:t>
      </w:r>
      <w:r w:rsidR="008B2677" w:rsidRPr="008B2677">
        <w:t>binnen de medische vervolgopleidingen</w:t>
      </w:r>
    </w:p>
    <w:p w14:paraId="3C54199D" w14:textId="77777777" w:rsidR="00EE271B" w:rsidRPr="00745E47" w:rsidRDefault="00EE271B" w:rsidP="00EE271B">
      <w:pPr>
        <w:pStyle w:val="Standaard1"/>
        <w:contextualSpacing w:val="0"/>
        <w:rPr>
          <w:rFonts w:asciiTheme="majorHAnsi" w:hAnsiTheme="majorHAnsi"/>
        </w:rPr>
      </w:pPr>
      <w:r w:rsidRPr="00745E47">
        <w:rPr>
          <w:rFonts w:asciiTheme="majorHAnsi" w:hAnsiTheme="majorHAnsi"/>
        </w:rPr>
        <w:t xml:space="preserve"> </w:t>
      </w:r>
    </w:p>
    <w:p w14:paraId="016766AB" w14:textId="77777777" w:rsidR="00EE271B" w:rsidRPr="00745E47" w:rsidRDefault="00EE271B" w:rsidP="00EE271B">
      <w:pPr>
        <w:pStyle w:val="Standaard1"/>
        <w:contextualSpacing w:val="0"/>
        <w:rPr>
          <w:rFonts w:asciiTheme="majorHAnsi" w:hAnsiTheme="majorHAnsi"/>
        </w:rPr>
      </w:pPr>
      <w:r w:rsidRPr="00745E47">
        <w:rPr>
          <w:rFonts w:asciiTheme="majorHAnsi" w:hAnsiTheme="majorHAnsi"/>
          <w:b/>
        </w:rPr>
        <w:t>Doel</w:t>
      </w:r>
    </w:p>
    <w:p w14:paraId="76DA5E4C" w14:textId="131C3080" w:rsidR="00EE271B" w:rsidRPr="008B2677" w:rsidRDefault="00EE271B" w:rsidP="00EE271B">
      <w:pPr>
        <w:pStyle w:val="Standaard1"/>
        <w:contextualSpacing w:val="0"/>
        <w:rPr>
          <w:rFonts w:asciiTheme="minorHAnsi" w:hAnsiTheme="minorHAnsi"/>
          <w:color w:val="auto"/>
        </w:rPr>
      </w:pPr>
      <w:r w:rsidRPr="008B2677">
        <w:rPr>
          <w:rFonts w:asciiTheme="minorHAnsi" w:hAnsiTheme="minorHAnsi"/>
          <w:color w:val="auto"/>
        </w:rPr>
        <w:t xml:space="preserve">Deelnemers </w:t>
      </w:r>
      <w:r w:rsidR="00935F78">
        <w:rPr>
          <w:rFonts w:asciiTheme="minorHAnsi" w:hAnsiTheme="minorHAnsi"/>
          <w:color w:val="auto"/>
        </w:rPr>
        <w:t>zijn / hebben</w:t>
      </w:r>
      <w:r w:rsidRPr="008B2677">
        <w:rPr>
          <w:rFonts w:asciiTheme="minorHAnsi" w:hAnsiTheme="minorHAnsi"/>
          <w:color w:val="auto"/>
        </w:rPr>
        <w:t>:</w:t>
      </w:r>
    </w:p>
    <w:p w14:paraId="123B86C2" w14:textId="74016139" w:rsidR="008A0E9B" w:rsidRDefault="001B25F4" w:rsidP="008A0E9B">
      <w:pPr>
        <w:pStyle w:val="Standaard1"/>
        <w:numPr>
          <w:ilvl w:val="0"/>
          <w:numId w:val="4"/>
        </w:numPr>
        <w:ind w:left="426" w:hanging="360"/>
        <w:rPr>
          <w:rFonts w:asciiTheme="minorHAnsi" w:hAnsiTheme="minorHAnsi"/>
          <w:color w:val="auto"/>
        </w:rPr>
      </w:pPr>
      <w:r>
        <w:rPr>
          <w:rFonts w:asciiTheme="minorHAnsi" w:hAnsiTheme="minorHAnsi"/>
          <w:color w:val="auto"/>
        </w:rPr>
        <w:t>Opgefrist over de definitie van een EPA</w:t>
      </w:r>
    </w:p>
    <w:p w14:paraId="4273EABE" w14:textId="2605E2E3" w:rsidR="001B25F4" w:rsidRDefault="001B25F4" w:rsidP="008A0E9B">
      <w:pPr>
        <w:pStyle w:val="Standaard1"/>
        <w:numPr>
          <w:ilvl w:val="0"/>
          <w:numId w:val="4"/>
        </w:numPr>
        <w:ind w:left="426" w:hanging="360"/>
        <w:rPr>
          <w:rFonts w:asciiTheme="minorHAnsi" w:hAnsiTheme="minorHAnsi"/>
          <w:color w:val="auto"/>
        </w:rPr>
      </w:pPr>
      <w:r>
        <w:rPr>
          <w:rFonts w:asciiTheme="minorHAnsi" w:hAnsiTheme="minorHAnsi"/>
          <w:color w:val="auto"/>
        </w:rPr>
        <w:t>Op de hoogte van de uitgangspunten die gelden voor bekwaam verklaren</w:t>
      </w:r>
    </w:p>
    <w:p w14:paraId="54A39BC5" w14:textId="6E5C09EA" w:rsidR="001B25F4" w:rsidRDefault="001B25F4" w:rsidP="008A0E9B">
      <w:pPr>
        <w:pStyle w:val="Standaard1"/>
        <w:numPr>
          <w:ilvl w:val="0"/>
          <w:numId w:val="4"/>
        </w:numPr>
        <w:ind w:left="426" w:hanging="360"/>
        <w:rPr>
          <w:rFonts w:asciiTheme="minorHAnsi" w:hAnsiTheme="minorHAnsi"/>
          <w:color w:val="auto"/>
        </w:rPr>
      </w:pPr>
      <w:r>
        <w:rPr>
          <w:rFonts w:asciiTheme="minorHAnsi" w:hAnsiTheme="minorHAnsi"/>
          <w:color w:val="auto"/>
        </w:rPr>
        <w:t>Zich bewust van de invloed van feedback op het bekwaam verklaren</w:t>
      </w:r>
    </w:p>
    <w:p w14:paraId="3A79D137" w14:textId="6F3C500C" w:rsidR="001B25F4" w:rsidRDefault="001B25F4" w:rsidP="008A0E9B">
      <w:pPr>
        <w:pStyle w:val="Standaard1"/>
        <w:numPr>
          <w:ilvl w:val="0"/>
          <w:numId w:val="4"/>
        </w:numPr>
        <w:ind w:left="426" w:hanging="360"/>
        <w:rPr>
          <w:rFonts w:asciiTheme="minorHAnsi" w:hAnsiTheme="minorHAnsi"/>
          <w:color w:val="auto"/>
        </w:rPr>
      </w:pPr>
      <w:r>
        <w:rPr>
          <w:rFonts w:asciiTheme="minorHAnsi" w:hAnsiTheme="minorHAnsi"/>
          <w:color w:val="auto"/>
        </w:rPr>
        <w:t>Op de hoogte van de aspecten die gelden voor goede kwaliteit van feedback</w:t>
      </w:r>
    </w:p>
    <w:p w14:paraId="0B26EC1A" w14:textId="50811D08" w:rsidR="001B25F4" w:rsidRDefault="001B25F4" w:rsidP="008A0E9B">
      <w:pPr>
        <w:pStyle w:val="Standaard1"/>
        <w:numPr>
          <w:ilvl w:val="0"/>
          <w:numId w:val="4"/>
        </w:numPr>
        <w:ind w:left="426" w:hanging="360"/>
        <w:rPr>
          <w:rFonts w:asciiTheme="minorHAnsi" w:hAnsiTheme="minorHAnsi"/>
          <w:color w:val="auto"/>
        </w:rPr>
      </w:pPr>
      <w:r>
        <w:rPr>
          <w:rFonts w:asciiTheme="minorHAnsi" w:hAnsiTheme="minorHAnsi"/>
          <w:color w:val="auto"/>
        </w:rPr>
        <w:t>Op de hoogte van het proces van bekwaam verklaren</w:t>
      </w:r>
      <w:r w:rsidR="00935F78">
        <w:rPr>
          <w:rFonts w:asciiTheme="minorHAnsi" w:hAnsiTheme="minorHAnsi"/>
          <w:color w:val="auto"/>
        </w:rPr>
        <w:t xml:space="preserve"> binnen de vakgroep</w:t>
      </w:r>
    </w:p>
    <w:p w14:paraId="29B33226" w14:textId="2B702CF4" w:rsidR="001B25F4" w:rsidRPr="008B2677" w:rsidRDefault="00935F78" w:rsidP="008A0E9B">
      <w:pPr>
        <w:pStyle w:val="Standaard1"/>
        <w:numPr>
          <w:ilvl w:val="0"/>
          <w:numId w:val="4"/>
        </w:numPr>
        <w:ind w:left="426" w:hanging="360"/>
        <w:rPr>
          <w:rFonts w:asciiTheme="minorHAnsi" w:hAnsiTheme="minorHAnsi"/>
          <w:color w:val="auto"/>
        </w:rPr>
      </w:pPr>
      <w:r>
        <w:rPr>
          <w:rFonts w:asciiTheme="minorHAnsi" w:hAnsiTheme="minorHAnsi"/>
          <w:color w:val="auto"/>
        </w:rPr>
        <w:t>Geoefend met bekwaam verklaren op basis van echte casuïstiek van een arts assistent</w:t>
      </w:r>
    </w:p>
    <w:p w14:paraId="10393A8A" w14:textId="77777777" w:rsidR="00EE271B" w:rsidRPr="00745E47" w:rsidRDefault="00EE271B" w:rsidP="00EE271B">
      <w:pPr>
        <w:pStyle w:val="Standaard1"/>
        <w:contextualSpacing w:val="0"/>
        <w:rPr>
          <w:rFonts w:asciiTheme="majorHAnsi" w:hAnsiTheme="majorHAnsi"/>
        </w:rPr>
      </w:pPr>
      <w:r w:rsidRPr="00745E47">
        <w:rPr>
          <w:rFonts w:asciiTheme="majorHAnsi" w:hAnsiTheme="majorHAnsi"/>
        </w:rPr>
        <w:t xml:space="preserve"> </w:t>
      </w:r>
    </w:p>
    <w:p w14:paraId="7E876AFD" w14:textId="77777777" w:rsidR="00EE271B" w:rsidRPr="00745E47" w:rsidRDefault="00EE271B" w:rsidP="00EE271B">
      <w:pPr>
        <w:pStyle w:val="Standaard1"/>
        <w:contextualSpacing w:val="0"/>
        <w:rPr>
          <w:rFonts w:asciiTheme="majorHAnsi" w:hAnsiTheme="majorHAnsi"/>
        </w:rPr>
      </w:pPr>
      <w:r w:rsidRPr="00745E47">
        <w:rPr>
          <w:rFonts w:asciiTheme="majorHAnsi" w:hAnsiTheme="majorHAnsi"/>
          <w:b/>
        </w:rPr>
        <w:t xml:space="preserve">Duur workshop </w:t>
      </w:r>
    </w:p>
    <w:p w14:paraId="2C206838" w14:textId="39B4E22A" w:rsidR="00EE271B" w:rsidRPr="008B2677" w:rsidRDefault="008B2677" w:rsidP="00EE271B">
      <w:pPr>
        <w:pStyle w:val="Standaard1"/>
        <w:contextualSpacing w:val="0"/>
        <w:rPr>
          <w:rFonts w:asciiTheme="minorHAnsi" w:hAnsiTheme="minorHAnsi"/>
          <w:color w:val="auto"/>
        </w:rPr>
      </w:pPr>
      <w:r w:rsidRPr="008B2677">
        <w:rPr>
          <w:rFonts w:asciiTheme="minorHAnsi" w:hAnsiTheme="minorHAnsi"/>
          <w:color w:val="auto"/>
        </w:rPr>
        <w:t>120 minuten</w:t>
      </w:r>
    </w:p>
    <w:p w14:paraId="724AED01" w14:textId="77777777" w:rsidR="00EE271B" w:rsidRPr="00745E47" w:rsidRDefault="00EE271B" w:rsidP="00EE271B">
      <w:pPr>
        <w:pStyle w:val="Standaard1"/>
        <w:contextualSpacing w:val="0"/>
        <w:rPr>
          <w:rFonts w:asciiTheme="majorHAnsi" w:hAnsiTheme="majorHAnsi"/>
        </w:rPr>
      </w:pPr>
    </w:p>
    <w:p w14:paraId="3F733633" w14:textId="77777777" w:rsidR="00EE271B" w:rsidRPr="00745E47" w:rsidRDefault="00EE271B" w:rsidP="00EE271B">
      <w:pPr>
        <w:pStyle w:val="Standaard1"/>
        <w:contextualSpacing w:val="0"/>
        <w:rPr>
          <w:rFonts w:asciiTheme="majorHAnsi" w:hAnsiTheme="majorHAnsi"/>
          <w:b/>
        </w:rPr>
      </w:pPr>
      <w:r w:rsidRPr="00745E47">
        <w:rPr>
          <w:rFonts w:asciiTheme="majorHAnsi" w:hAnsiTheme="majorHAnsi"/>
          <w:b/>
        </w:rPr>
        <w:t>Workshopbegeleiders</w:t>
      </w:r>
    </w:p>
    <w:p w14:paraId="41F31FAA" w14:textId="1B93815D" w:rsidR="00EE271B" w:rsidRPr="008B2677" w:rsidRDefault="003A30B3" w:rsidP="00EE271B">
      <w:pPr>
        <w:rPr>
          <w:rFonts w:asciiTheme="minorHAnsi" w:hAnsiTheme="minorHAnsi" w:cs="AvenirLTStd-Book"/>
          <w:color w:val="0A1F2C"/>
          <w:sz w:val="24"/>
        </w:rPr>
      </w:pPr>
      <w:r>
        <w:rPr>
          <w:rFonts w:asciiTheme="minorHAnsi" w:hAnsiTheme="minorHAnsi"/>
        </w:rPr>
        <w:t>Marlijn Migchels</w:t>
      </w:r>
      <w:r w:rsidR="00152B29" w:rsidRPr="008B2677">
        <w:rPr>
          <w:rFonts w:asciiTheme="minorHAnsi" w:hAnsiTheme="minorHAnsi"/>
        </w:rPr>
        <w:t xml:space="preserve"> (</w:t>
      </w:r>
      <w:r w:rsidR="008B2677" w:rsidRPr="008B2677">
        <w:rPr>
          <w:rFonts w:asciiTheme="minorHAnsi" w:hAnsiTheme="minorHAnsi" w:cs="AvenirLTStd-Book"/>
          <w:color w:val="0A1F2C"/>
          <w:sz w:val="24"/>
        </w:rPr>
        <w:t>onderwijskundige)</w:t>
      </w:r>
    </w:p>
    <w:p w14:paraId="2C51B4E4" w14:textId="77777777" w:rsidR="00CF2C38" w:rsidRDefault="00CF2C38" w:rsidP="00EE271B">
      <w:pPr>
        <w:rPr>
          <w:rFonts w:asciiTheme="majorHAnsi" w:hAnsiTheme="majorHAnsi" w:cs="AvenirLTStd-Book"/>
          <w:color w:val="0A1F2C"/>
          <w:sz w:val="24"/>
        </w:rPr>
      </w:pPr>
    </w:p>
    <w:p w14:paraId="39B4BEDC" w14:textId="77777777" w:rsidR="00CF2C38" w:rsidRPr="00745E47" w:rsidRDefault="00CF2C38" w:rsidP="00EE271B">
      <w:pPr>
        <w:rPr>
          <w:rFonts w:asciiTheme="majorHAnsi" w:hAnsiTheme="majorHAnsi" w:cs="AvenirLTStd-Book"/>
          <w:color w:val="0A1F2C"/>
          <w:sz w:val="24"/>
        </w:rPr>
      </w:pPr>
    </w:p>
    <w:p w14:paraId="27128E22" w14:textId="77777777" w:rsidR="00EE271B" w:rsidRPr="00745E47" w:rsidRDefault="00EE271B" w:rsidP="00EE271B">
      <w:pPr>
        <w:pStyle w:val="Standaard1"/>
        <w:contextualSpacing w:val="0"/>
        <w:rPr>
          <w:rFonts w:asciiTheme="majorHAnsi" w:hAnsiTheme="majorHAnsi"/>
        </w:rPr>
      </w:pPr>
    </w:p>
    <w:p w14:paraId="078C9A08" w14:textId="77777777" w:rsidR="001D2476" w:rsidRDefault="001D2476">
      <w:pPr>
        <w:widowControl/>
        <w:spacing w:after="160" w:line="259" w:lineRule="auto"/>
        <w:contextualSpacing w:val="0"/>
        <w:rPr>
          <w:rFonts w:asciiTheme="majorHAnsi" w:hAnsiTheme="majorHAnsi"/>
          <w:b/>
        </w:rPr>
      </w:pPr>
      <w:r>
        <w:rPr>
          <w:rFonts w:asciiTheme="majorHAnsi" w:hAnsiTheme="majorHAnsi"/>
          <w:b/>
        </w:rPr>
        <w:br w:type="page"/>
      </w:r>
    </w:p>
    <w:p w14:paraId="0DE36BDF" w14:textId="69B51107" w:rsidR="00EE271B" w:rsidRPr="008B2677" w:rsidRDefault="00EE271B" w:rsidP="00EE271B">
      <w:pPr>
        <w:pStyle w:val="Standaard1"/>
        <w:contextualSpacing w:val="0"/>
        <w:rPr>
          <w:rFonts w:asciiTheme="minorHAnsi" w:hAnsiTheme="minorHAnsi"/>
          <w:b/>
        </w:rPr>
      </w:pPr>
      <w:r w:rsidRPr="008B2677">
        <w:rPr>
          <w:rFonts w:asciiTheme="minorHAnsi" w:hAnsiTheme="minorHAnsi"/>
          <w:b/>
        </w:rPr>
        <w:lastRenderedPageBreak/>
        <w:t>Opzet workshop</w:t>
      </w:r>
      <w:r w:rsidR="008B2677">
        <w:rPr>
          <w:rFonts w:asciiTheme="minorHAnsi" w:hAnsiTheme="minorHAnsi"/>
          <w:b/>
        </w:rPr>
        <w:t xml:space="preserve"> </w:t>
      </w:r>
    </w:p>
    <w:p w14:paraId="6557379E" w14:textId="16056562" w:rsidR="00A97B32" w:rsidRPr="008B2677" w:rsidRDefault="00A97B32" w:rsidP="008B2677">
      <w:pPr>
        <w:pStyle w:val="Standaard1"/>
        <w:contextualSpacing w:val="0"/>
        <w:rPr>
          <w:rFonts w:asciiTheme="minorHAnsi" w:hAnsiTheme="minorHAnsi"/>
        </w:rPr>
      </w:pPr>
    </w:p>
    <w:tbl>
      <w:tblPr>
        <w:tblW w:w="90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1733"/>
        <w:gridCol w:w="1000"/>
        <w:gridCol w:w="4380"/>
        <w:gridCol w:w="1365"/>
      </w:tblGrid>
      <w:tr w:rsidR="00EE271B" w:rsidRPr="00A97095" w14:paraId="53113E94" w14:textId="77777777" w:rsidTr="00DC3F97">
        <w:trPr>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E025B"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b/>
                <w:sz w:val="20"/>
                <w:szCs w:val="20"/>
              </w:rPr>
              <w:t>Tijd</w:t>
            </w:r>
          </w:p>
        </w:tc>
        <w:tc>
          <w:tcPr>
            <w:tcW w:w="17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9D4DAC"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b/>
                <w:sz w:val="20"/>
                <w:szCs w:val="20"/>
              </w:rPr>
              <w:t>Onderwerp</w:t>
            </w:r>
          </w:p>
        </w:tc>
        <w:tc>
          <w:tcPr>
            <w:tcW w:w="10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B9BFEA"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b/>
                <w:sz w:val="20"/>
                <w:szCs w:val="20"/>
              </w:rPr>
              <w:t>Wie</w:t>
            </w:r>
          </w:p>
        </w:tc>
        <w:tc>
          <w:tcPr>
            <w:tcW w:w="4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04345E"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b/>
                <w:sz w:val="20"/>
                <w:szCs w:val="20"/>
              </w:rPr>
              <w:t>Inhoud</w:t>
            </w:r>
          </w:p>
        </w:tc>
        <w:tc>
          <w:tcPr>
            <w:tcW w:w="13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C59FB79"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b/>
                <w:sz w:val="20"/>
                <w:szCs w:val="20"/>
              </w:rPr>
              <w:t>Benodigd</w:t>
            </w:r>
          </w:p>
        </w:tc>
      </w:tr>
      <w:tr w:rsidR="00EE271B" w:rsidRPr="00A97095" w14:paraId="65665417"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9A83B7"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 5</w:t>
            </w:r>
          </w:p>
          <w:p w14:paraId="5DBBD60D"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 </w:t>
            </w:r>
          </w:p>
        </w:tc>
        <w:tc>
          <w:tcPr>
            <w:tcW w:w="1733" w:type="dxa"/>
            <w:tcBorders>
              <w:bottom w:val="single" w:sz="8" w:space="0" w:color="000000"/>
              <w:right w:val="single" w:sz="8" w:space="0" w:color="000000"/>
            </w:tcBorders>
            <w:tcMar>
              <w:top w:w="100" w:type="dxa"/>
              <w:left w:w="100" w:type="dxa"/>
              <w:bottom w:w="100" w:type="dxa"/>
              <w:right w:w="100" w:type="dxa"/>
            </w:tcMar>
          </w:tcPr>
          <w:p w14:paraId="0A0F9102" w14:textId="38504A7B" w:rsidR="00EE271B"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Welkom en </w:t>
            </w:r>
            <w:r w:rsidR="00EE271B" w:rsidRPr="00A97095">
              <w:rPr>
                <w:rFonts w:asciiTheme="minorHAnsi" w:hAnsiTheme="minorHAnsi"/>
                <w:sz w:val="20"/>
                <w:szCs w:val="20"/>
              </w:rPr>
              <w:t>Kennismaking</w:t>
            </w:r>
          </w:p>
        </w:tc>
        <w:tc>
          <w:tcPr>
            <w:tcW w:w="1000" w:type="dxa"/>
            <w:tcBorders>
              <w:bottom w:val="single" w:sz="8" w:space="0" w:color="000000"/>
              <w:right w:val="single" w:sz="8" w:space="0" w:color="000000"/>
            </w:tcBorders>
            <w:tcMar>
              <w:top w:w="100" w:type="dxa"/>
              <w:left w:w="100" w:type="dxa"/>
              <w:bottom w:w="100" w:type="dxa"/>
              <w:right w:w="100" w:type="dxa"/>
            </w:tcMar>
          </w:tcPr>
          <w:p w14:paraId="123ABCDE" w14:textId="5FACE011" w:rsidR="00EE271B" w:rsidRPr="00A97095" w:rsidRDefault="003A30B3" w:rsidP="003A30B3">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0EDB72C1" w14:textId="23119A80" w:rsidR="00EE271B" w:rsidRPr="00A97095" w:rsidRDefault="003A30B3" w:rsidP="00A97B32">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Korte inleiding / aanleiding inclusief behoefte ophalen</w:t>
            </w:r>
          </w:p>
        </w:tc>
        <w:tc>
          <w:tcPr>
            <w:tcW w:w="1365" w:type="dxa"/>
            <w:tcBorders>
              <w:bottom w:val="single" w:sz="8" w:space="0" w:color="000000"/>
              <w:right w:val="single" w:sz="8" w:space="0" w:color="000000"/>
            </w:tcBorders>
            <w:tcMar>
              <w:top w:w="100" w:type="dxa"/>
              <w:left w:w="100" w:type="dxa"/>
              <w:bottom w:w="100" w:type="dxa"/>
              <w:right w:w="100" w:type="dxa"/>
            </w:tcMar>
          </w:tcPr>
          <w:p w14:paraId="13CE1E1F"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 </w:t>
            </w:r>
          </w:p>
        </w:tc>
      </w:tr>
      <w:tr w:rsidR="00FB6C89" w:rsidRPr="00A97095" w14:paraId="760BF37F"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12A15" w14:textId="01933DDC" w:rsidR="00FB6C89" w:rsidRPr="00A97095" w:rsidRDefault="002107C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15</w:t>
            </w:r>
          </w:p>
        </w:tc>
        <w:tc>
          <w:tcPr>
            <w:tcW w:w="1733" w:type="dxa"/>
            <w:tcBorders>
              <w:bottom w:val="single" w:sz="8" w:space="0" w:color="000000"/>
              <w:right w:val="single" w:sz="8" w:space="0" w:color="000000"/>
            </w:tcBorders>
            <w:tcMar>
              <w:top w:w="100" w:type="dxa"/>
              <w:left w:w="100" w:type="dxa"/>
              <w:bottom w:w="100" w:type="dxa"/>
              <w:right w:w="100" w:type="dxa"/>
            </w:tcMar>
          </w:tcPr>
          <w:p w14:paraId="23381E1B" w14:textId="43895555" w:rsidR="00FB6C89"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EPA-quiz</w:t>
            </w:r>
          </w:p>
        </w:tc>
        <w:tc>
          <w:tcPr>
            <w:tcW w:w="1000" w:type="dxa"/>
            <w:tcBorders>
              <w:bottom w:val="single" w:sz="8" w:space="0" w:color="000000"/>
              <w:right w:val="single" w:sz="8" w:space="0" w:color="000000"/>
            </w:tcBorders>
            <w:tcMar>
              <w:top w:w="100" w:type="dxa"/>
              <w:left w:w="100" w:type="dxa"/>
              <w:bottom w:w="100" w:type="dxa"/>
              <w:right w:w="100" w:type="dxa"/>
            </w:tcMar>
          </w:tcPr>
          <w:p w14:paraId="2BF5FD56" w14:textId="7560EA60" w:rsidR="00915E1E" w:rsidRPr="00A97095" w:rsidRDefault="003A30B3"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Marlijn</w:t>
            </w:r>
          </w:p>
          <w:p w14:paraId="3AE7A74F" w14:textId="45E58A0B" w:rsidR="00915E1E" w:rsidRPr="00A97095" w:rsidRDefault="00915E1E" w:rsidP="00ED0AD8">
            <w:pPr>
              <w:pStyle w:val="Standaard1"/>
              <w:spacing w:line="240" w:lineRule="auto"/>
              <w:contextualSpacing w:val="0"/>
              <w:rPr>
                <w:rFonts w:asciiTheme="minorHAnsi" w:hAnsiTheme="minorHAnsi"/>
                <w:sz w:val="20"/>
                <w:szCs w:val="20"/>
              </w:rPr>
            </w:pPr>
          </w:p>
        </w:tc>
        <w:tc>
          <w:tcPr>
            <w:tcW w:w="4380" w:type="dxa"/>
            <w:tcBorders>
              <w:bottom w:val="single" w:sz="8" w:space="0" w:color="000000"/>
              <w:right w:val="single" w:sz="8" w:space="0" w:color="000000"/>
            </w:tcBorders>
            <w:tcMar>
              <w:top w:w="100" w:type="dxa"/>
              <w:left w:w="100" w:type="dxa"/>
              <w:bottom w:w="100" w:type="dxa"/>
              <w:right w:w="100" w:type="dxa"/>
            </w:tcMar>
          </w:tcPr>
          <w:p w14:paraId="17240A4F" w14:textId="5CAC3A69" w:rsidR="00FB6C89"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Luchtige opening</w:t>
            </w:r>
          </w:p>
          <w:p w14:paraId="03A3BBEE" w14:textId="77777777" w:rsidR="00FB6C89"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Voorkennis activeren en bepalen, misverstanden bespreken</w:t>
            </w:r>
          </w:p>
          <w:p w14:paraId="1B796348" w14:textId="71E3035B" w:rsidR="00915E1E" w:rsidRPr="00A97095" w:rsidRDefault="00CD217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Quiz </w:t>
            </w:r>
            <w:r w:rsidR="0087538B" w:rsidRPr="00A97095">
              <w:rPr>
                <w:rFonts w:asciiTheme="minorHAnsi" w:hAnsiTheme="minorHAnsi"/>
                <w:sz w:val="20"/>
                <w:szCs w:val="20"/>
              </w:rPr>
              <w:t>is</w:t>
            </w:r>
            <w:r w:rsidRPr="00A97095">
              <w:rPr>
                <w:rFonts w:asciiTheme="minorHAnsi" w:hAnsiTheme="minorHAnsi"/>
                <w:sz w:val="20"/>
                <w:szCs w:val="20"/>
              </w:rPr>
              <w:t xml:space="preserve"> in Kahoot</w:t>
            </w:r>
            <w:r w:rsidR="00915E1E" w:rsidRPr="00A97095">
              <w:rPr>
                <w:rFonts w:asciiTheme="minorHAnsi" w:hAnsiTheme="minorHAnsi"/>
                <w:sz w:val="20"/>
                <w:szCs w:val="20"/>
              </w:rPr>
              <w:t xml:space="preserve"> gemaakt (zie bijlage 1).</w:t>
            </w:r>
          </w:p>
          <w:p w14:paraId="63F9D977" w14:textId="1AE270E3" w:rsidR="00CD217B" w:rsidRPr="00A97095" w:rsidRDefault="00CD217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Deelnemers loggen met code in en quiz wordt via internet gespeeld en in beeld gebracht. Per vraag antwoorden bekijken en inspelen hierop. Juiste/foute antwoorden toelichten</w:t>
            </w:r>
          </w:p>
          <w:p w14:paraId="640A4FB3" w14:textId="03188499" w:rsidR="00915E1E" w:rsidRPr="00A97095" w:rsidRDefault="00915E1E"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Winnaar belonen met prijsje</w:t>
            </w:r>
          </w:p>
        </w:tc>
        <w:tc>
          <w:tcPr>
            <w:tcW w:w="1365" w:type="dxa"/>
            <w:tcBorders>
              <w:bottom w:val="single" w:sz="8" w:space="0" w:color="000000"/>
              <w:right w:val="single" w:sz="8" w:space="0" w:color="000000"/>
            </w:tcBorders>
            <w:tcMar>
              <w:top w:w="100" w:type="dxa"/>
              <w:left w:w="100" w:type="dxa"/>
              <w:bottom w:w="100" w:type="dxa"/>
              <w:right w:w="100" w:type="dxa"/>
            </w:tcMar>
          </w:tcPr>
          <w:p w14:paraId="5649B372" w14:textId="77777777" w:rsidR="00FB6C89"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Internet</w:t>
            </w:r>
          </w:p>
          <w:p w14:paraId="7AA0633C" w14:textId="1FC7C702" w:rsidR="00FB6C89" w:rsidRPr="00A97095" w:rsidRDefault="00FB6C89"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Deelnemers; gsm</w:t>
            </w:r>
          </w:p>
        </w:tc>
      </w:tr>
      <w:tr w:rsidR="00EE271B" w:rsidRPr="00A97095" w14:paraId="30D327F0"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D43B1C" w14:textId="1060DAF3"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 1</w:t>
            </w:r>
            <w:r w:rsidR="003A30B3" w:rsidRPr="00A97095">
              <w:rPr>
                <w:rFonts w:asciiTheme="minorHAnsi" w:hAnsiTheme="minorHAnsi"/>
                <w:sz w:val="20"/>
                <w:szCs w:val="20"/>
              </w:rPr>
              <w:t>0</w:t>
            </w:r>
            <w:r w:rsidRPr="00A97095">
              <w:rPr>
                <w:rFonts w:asciiTheme="minorHAnsi" w:hAnsiTheme="minorHAnsi"/>
                <w:sz w:val="20"/>
                <w:szCs w:val="20"/>
              </w:rPr>
              <w:t xml:space="preserve"> </w:t>
            </w:r>
          </w:p>
        </w:tc>
        <w:tc>
          <w:tcPr>
            <w:tcW w:w="1733" w:type="dxa"/>
            <w:tcBorders>
              <w:bottom w:val="single" w:sz="8" w:space="0" w:color="000000"/>
              <w:right w:val="single" w:sz="8" w:space="0" w:color="000000"/>
            </w:tcBorders>
            <w:tcMar>
              <w:top w:w="100" w:type="dxa"/>
              <w:left w:w="100" w:type="dxa"/>
              <w:bottom w:w="100" w:type="dxa"/>
              <w:right w:w="100" w:type="dxa"/>
            </w:tcMar>
          </w:tcPr>
          <w:p w14:paraId="6FEC6714" w14:textId="0FDF3BFC" w:rsidR="00EE271B" w:rsidRPr="00A97095" w:rsidRDefault="003A30B3"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Definitie, belang en uitgangspunten bekwaam verklaren</w:t>
            </w:r>
            <w:r w:rsidR="00EE271B" w:rsidRPr="00A97095">
              <w:rPr>
                <w:rFonts w:asciiTheme="minorHAnsi" w:hAnsiTheme="minorHAnsi"/>
                <w:sz w:val="20"/>
                <w:szCs w:val="20"/>
              </w:rPr>
              <w:t xml:space="preserve"> </w:t>
            </w:r>
          </w:p>
        </w:tc>
        <w:tc>
          <w:tcPr>
            <w:tcW w:w="1000" w:type="dxa"/>
            <w:tcBorders>
              <w:bottom w:val="single" w:sz="8" w:space="0" w:color="000000"/>
              <w:right w:val="single" w:sz="8" w:space="0" w:color="000000"/>
            </w:tcBorders>
            <w:tcMar>
              <w:top w:w="100" w:type="dxa"/>
              <w:left w:w="100" w:type="dxa"/>
              <w:bottom w:w="100" w:type="dxa"/>
              <w:right w:w="100" w:type="dxa"/>
            </w:tcMar>
          </w:tcPr>
          <w:p w14:paraId="5B3B5629" w14:textId="6F422136" w:rsidR="00EE271B" w:rsidRPr="00A97095" w:rsidRDefault="003A30B3" w:rsidP="00D66133">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5DBCA2BA" w14:textId="77777777" w:rsidR="00EE271B" w:rsidRPr="00A97095" w:rsidRDefault="003A30B3" w:rsidP="00D66133">
            <w:pPr>
              <w:pStyle w:val="Standaard1"/>
              <w:numPr>
                <w:ilvl w:val="0"/>
                <w:numId w:val="1"/>
              </w:numPr>
              <w:ind w:left="285" w:hanging="285"/>
              <w:rPr>
                <w:rFonts w:asciiTheme="minorHAnsi" w:hAnsiTheme="minorHAnsi"/>
                <w:sz w:val="20"/>
                <w:szCs w:val="20"/>
              </w:rPr>
            </w:pPr>
            <w:r w:rsidRPr="00A97095">
              <w:rPr>
                <w:rFonts w:asciiTheme="minorHAnsi" w:hAnsiTheme="minorHAnsi"/>
                <w:sz w:val="20"/>
                <w:szCs w:val="20"/>
              </w:rPr>
              <w:t>Welke uitgangspunten hanteren we voor het bekwaam verklaren?</w:t>
            </w:r>
          </w:p>
          <w:p w14:paraId="4A6885AB" w14:textId="4120FD26" w:rsidR="003A30B3" w:rsidRPr="00A97095" w:rsidRDefault="003A30B3" w:rsidP="00D66133">
            <w:pPr>
              <w:pStyle w:val="Standaard1"/>
              <w:numPr>
                <w:ilvl w:val="0"/>
                <w:numId w:val="1"/>
              </w:numPr>
              <w:ind w:left="285" w:hanging="285"/>
              <w:rPr>
                <w:rFonts w:asciiTheme="minorHAnsi" w:hAnsiTheme="minorHAnsi"/>
                <w:sz w:val="20"/>
                <w:szCs w:val="20"/>
              </w:rPr>
            </w:pPr>
            <w:r w:rsidRPr="00A97095">
              <w:rPr>
                <w:rFonts w:asciiTheme="minorHAnsi" w:hAnsiTheme="minorHAnsi"/>
                <w:sz w:val="20"/>
                <w:szCs w:val="20"/>
              </w:rPr>
              <w:t>Waarom doen we dit eigenlijk ook alweer?</w:t>
            </w:r>
          </w:p>
        </w:tc>
        <w:tc>
          <w:tcPr>
            <w:tcW w:w="1365" w:type="dxa"/>
            <w:tcBorders>
              <w:bottom w:val="single" w:sz="8" w:space="0" w:color="000000"/>
              <w:right w:val="single" w:sz="8" w:space="0" w:color="000000"/>
            </w:tcBorders>
            <w:tcMar>
              <w:top w:w="100" w:type="dxa"/>
              <w:left w:w="100" w:type="dxa"/>
              <w:bottom w:w="100" w:type="dxa"/>
              <w:right w:w="100" w:type="dxa"/>
            </w:tcMar>
          </w:tcPr>
          <w:p w14:paraId="26DCD274" w14:textId="77777777" w:rsidR="00EE271B" w:rsidRPr="00A97095" w:rsidRDefault="00EE271B" w:rsidP="00ED0AD8">
            <w:pPr>
              <w:pStyle w:val="Standaard1"/>
              <w:spacing w:line="240" w:lineRule="auto"/>
              <w:contextualSpacing w:val="0"/>
              <w:rPr>
                <w:rFonts w:asciiTheme="minorHAnsi" w:hAnsiTheme="minorHAnsi"/>
                <w:sz w:val="20"/>
                <w:szCs w:val="20"/>
                <w:lang w:val="en-GB"/>
              </w:rPr>
            </w:pPr>
            <w:r w:rsidRPr="00A97095">
              <w:rPr>
                <w:rFonts w:asciiTheme="minorHAnsi" w:hAnsiTheme="minorHAnsi"/>
                <w:sz w:val="20"/>
                <w:szCs w:val="20"/>
                <w:lang w:val="en-GB"/>
              </w:rPr>
              <w:t>Ppt</w:t>
            </w:r>
          </w:p>
          <w:p w14:paraId="0082841C" w14:textId="77777777" w:rsidR="00EE271B" w:rsidRPr="00A97095" w:rsidRDefault="00EE271B" w:rsidP="00ED0AD8">
            <w:pPr>
              <w:pStyle w:val="Standaard1"/>
              <w:spacing w:line="240" w:lineRule="auto"/>
              <w:contextualSpacing w:val="0"/>
              <w:rPr>
                <w:rFonts w:asciiTheme="minorHAnsi" w:hAnsiTheme="minorHAnsi"/>
                <w:sz w:val="20"/>
                <w:szCs w:val="20"/>
                <w:lang w:val="en-GB"/>
              </w:rPr>
            </w:pPr>
            <w:r w:rsidRPr="00A97095">
              <w:rPr>
                <w:rFonts w:asciiTheme="minorHAnsi" w:hAnsiTheme="minorHAnsi"/>
                <w:sz w:val="20"/>
                <w:szCs w:val="20"/>
                <w:lang w:val="en-GB"/>
              </w:rPr>
              <w:t xml:space="preserve">Beamer </w:t>
            </w:r>
          </w:p>
          <w:p w14:paraId="2A12E317" w14:textId="77777777" w:rsidR="00EE271B" w:rsidRPr="00A97095" w:rsidRDefault="00EE271B" w:rsidP="00ED0AD8">
            <w:pPr>
              <w:pStyle w:val="Standaard1"/>
              <w:spacing w:line="240" w:lineRule="auto"/>
              <w:contextualSpacing w:val="0"/>
              <w:rPr>
                <w:rFonts w:asciiTheme="minorHAnsi" w:hAnsiTheme="minorHAnsi"/>
                <w:sz w:val="20"/>
                <w:szCs w:val="20"/>
                <w:lang w:val="en-GB"/>
              </w:rPr>
            </w:pPr>
            <w:r w:rsidRPr="00A97095">
              <w:rPr>
                <w:rFonts w:asciiTheme="minorHAnsi" w:hAnsiTheme="minorHAnsi"/>
                <w:sz w:val="20"/>
                <w:szCs w:val="20"/>
                <w:lang w:val="en-GB"/>
              </w:rPr>
              <w:t xml:space="preserve">Laptop </w:t>
            </w:r>
          </w:p>
          <w:p w14:paraId="319EB6AF" w14:textId="2A20FB15" w:rsidR="00EE271B" w:rsidRPr="00A97095" w:rsidRDefault="00915E1E" w:rsidP="00ED0AD8">
            <w:pPr>
              <w:pStyle w:val="Standaard1"/>
              <w:spacing w:line="240" w:lineRule="auto"/>
              <w:contextualSpacing w:val="0"/>
              <w:rPr>
                <w:rFonts w:asciiTheme="minorHAnsi" w:hAnsiTheme="minorHAnsi"/>
                <w:sz w:val="20"/>
                <w:szCs w:val="20"/>
                <w:lang w:val="en-GB"/>
              </w:rPr>
            </w:pPr>
            <w:r w:rsidRPr="00A97095">
              <w:rPr>
                <w:rFonts w:asciiTheme="minorHAnsi" w:hAnsiTheme="minorHAnsi"/>
                <w:sz w:val="20"/>
                <w:szCs w:val="20"/>
                <w:lang w:val="en-GB"/>
              </w:rPr>
              <w:t>Job aid ‘EPA’s</w:t>
            </w:r>
          </w:p>
        </w:tc>
      </w:tr>
      <w:tr w:rsidR="00EE271B" w:rsidRPr="00A97095" w14:paraId="7AFE58EA" w14:textId="77777777" w:rsidTr="00A97095">
        <w:trPr>
          <w:trHeight w:val="788"/>
        </w:trPr>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AFE18A" w14:textId="37EAB69C" w:rsidR="00EE271B" w:rsidRPr="00A97095" w:rsidRDefault="00EE271B" w:rsidP="003A30B3">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  </w:t>
            </w:r>
            <w:r w:rsidR="006D0E6F" w:rsidRPr="00A97095">
              <w:rPr>
                <w:rFonts w:asciiTheme="minorHAnsi" w:hAnsiTheme="minorHAnsi"/>
                <w:sz w:val="20"/>
                <w:szCs w:val="20"/>
              </w:rPr>
              <w:t>1</w:t>
            </w:r>
            <w:r w:rsidR="003A30B3" w:rsidRPr="00A97095">
              <w:rPr>
                <w:rFonts w:asciiTheme="minorHAnsi" w:hAnsiTheme="minorHAnsi"/>
                <w:sz w:val="20"/>
                <w:szCs w:val="20"/>
              </w:rPr>
              <w:t>0</w:t>
            </w:r>
          </w:p>
        </w:tc>
        <w:tc>
          <w:tcPr>
            <w:tcW w:w="1733" w:type="dxa"/>
            <w:tcBorders>
              <w:bottom w:val="single" w:sz="8" w:space="0" w:color="000000"/>
              <w:right w:val="single" w:sz="8" w:space="0" w:color="000000"/>
            </w:tcBorders>
            <w:tcMar>
              <w:top w:w="100" w:type="dxa"/>
              <w:left w:w="100" w:type="dxa"/>
              <w:bottom w:w="100" w:type="dxa"/>
              <w:right w:w="100" w:type="dxa"/>
            </w:tcMar>
          </w:tcPr>
          <w:p w14:paraId="096C47EF" w14:textId="426C5477" w:rsidR="00EE271B" w:rsidRPr="00A97095" w:rsidRDefault="003A30B3" w:rsidP="00D66133">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Bewijslast en toetsinstrumenten</w:t>
            </w:r>
          </w:p>
        </w:tc>
        <w:tc>
          <w:tcPr>
            <w:tcW w:w="1000" w:type="dxa"/>
            <w:tcBorders>
              <w:bottom w:val="single" w:sz="8" w:space="0" w:color="000000"/>
              <w:right w:val="single" w:sz="8" w:space="0" w:color="000000"/>
            </w:tcBorders>
            <w:tcMar>
              <w:top w:w="100" w:type="dxa"/>
              <w:left w:w="100" w:type="dxa"/>
              <w:bottom w:w="100" w:type="dxa"/>
              <w:right w:w="100" w:type="dxa"/>
            </w:tcMar>
          </w:tcPr>
          <w:p w14:paraId="62AE7C79" w14:textId="50F1323F" w:rsidR="00EE271B" w:rsidRPr="00A97095" w:rsidRDefault="003A30B3"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5AF5AA31" w14:textId="77777777" w:rsidR="00D66133" w:rsidRPr="00A97095" w:rsidRDefault="003A30B3" w:rsidP="003A30B3">
            <w:pPr>
              <w:pStyle w:val="Standaard1"/>
              <w:numPr>
                <w:ilvl w:val="0"/>
                <w:numId w:val="36"/>
              </w:numPr>
              <w:ind w:left="318"/>
              <w:rPr>
                <w:rFonts w:asciiTheme="minorHAnsi" w:hAnsiTheme="minorHAnsi"/>
                <w:sz w:val="20"/>
                <w:szCs w:val="20"/>
              </w:rPr>
            </w:pPr>
            <w:r w:rsidRPr="00A97095">
              <w:rPr>
                <w:rFonts w:asciiTheme="minorHAnsi" w:hAnsiTheme="minorHAnsi"/>
                <w:sz w:val="20"/>
                <w:szCs w:val="20"/>
              </w:rPr>
              <w:t>Hoe krijgt bewijslast vorm?</w:t>
            </w:r>
          </w:p>
          <w:p w14:paraId="11CF191D" w14:textId="77777777" w:rsidR="003A30B3" w:rsidRPr="00A97095" w:rsidRDefault="003A30B3" w:rsidP="003A30B3">
            <w:pPr>
              <w:pStyle w:val="Standaard1"/>
              <w:numPr>
                <w:ilvl w:val="0"/>
                <w:numId w:val="36"/>
              </w:numPr>
              <w:ind w:left="318"/>
              <w:rPr>
                <w:rFonts w:asciiTheme="minorHAnsi" w:hAnsiTheme="minorHAnsi"/>
                <w:sz w:val="20"/>
                <w:szCs w:val="20"/>
              </w:rPr>
            </w:pPr>
            <w:r w:rsidRPr="00A97095">
              <w:rPr>
                <w:rFonts w:asciiTheme="minorHAnsi" w:hAnsiTheme="minorHAnsi"/>
                <w:sz w:val="20"/>
                <w:szCs w:val="20"/>
              </w:rPr>
              <w:t>Hoe verhouden toetsinstrumenten zich tot elkaar?</w:t>
            </w:r>
          </w:p>
          <w:p w14:paraId="537CC929" w14:textId="60A18AB1" w:rsidR="003A30B3" w:rsidRPr="00A97095" w:rsidRDefault="003620F0" w:rsidP="003A30B3">
            <w:pPr>
              <w:pStyle w:val="Standaard1"/>
              <w:numPr>
                <w:ilvl w:val="0"/>
                <w:numId w:val="36"/>
              </w:numPr>
              <w:ind w:left="318"/>
              <w:rPr>
                <w:rFonts w:asciiTheme="minorHAnsi" w:hAnsiTheme="minorHAnsi"/>
                <w:sz w:val="20"/>
                <w:szCs w:val="20"/>
              </w:rPr>
            </w:pPr>
            <w:r w:rsidRPr="00A97095">
              <w:rPr>
                <w:rFonts w:asciiTheme="minorHAnsi" w:hAnsiTheme="minorHAnsi"/>
                <w:sz w:val="20"/>
                <w:szCs w:val="20"/>
              </w:rPr>
              <w:t>Welke toetsinstrumenten zijn er?</w:t>
            </w:r>
          </w:p>
        </w:tc>
        <w:tc>
          <w:tcPr>
            <w:tcW w:w="1365" w:type="dxa"/>
            <w:tcBorders>
              <w:bottom w:val="single" w:sz="8" w:space="0" w:color="000000"/>
              <w:right w:val="single" w:sz="8" w:space="0" w:color="000000"/>
            </w:tcBorders>
            <w:tcMar>
              <w:top w:w="100" w:type="dxa"/>
              <w:left w:w="100" w:type="dxa"/>
              <w:bottom w:w="100" w:type="dxa"/>
              <w:right w:w="100" w:type="dxa"/>
            </w:tcMar>
          </w:tcPr>
          <w:p w14:paraId="753E0A2D"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Ppt</w:t>
            </w:r>
          </w:p>
          <w:p w14:paraId="681949D8"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Beamer </w:t>
            </w:r>
          </w:p>
          <w:p w14:paraId="2D32DA15" w14:textId="77777777" w:rsidR="00EE271B" w:rsidRPr="00A97095" w:rsidRDefault="00EE271B"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Laptop </w:t>
            </w:r>
          </w:p>
          <w:p w14:paraId="12E51FB7" w14:textId="77777777" w:rsidR="00EE271B" w:rsidRPr="00A97095" w:rsidRDefault="00EE271B" w:rsidP="00ED0AD8">
            <w:pPr>
              <w:pStyle w:val="Standaard1"/>
              <w:spacing w:line="240" w:lineRule="auto"/>
              <w:contextualSpacing w:val="0"/>
              <w:rPr>
                <w:rFonts w:asciiTheme="minorHAnsi" w:hAnsiTheme="minorHAnsi"/>
                <w:sz w:val="20"/>
                <w:szCs w:val="20"/>
              </w:rPr>
            </w:pPr>
          </w:p>
        </w:tc>
      </w:tr>
      <w:tr w:rsidR="00EE271B" w:rsidRPr="00A97095" w14:paraId="3D1714EA"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5F402" w14:textId="65F392D5" w:rsidR="00EE271B" w:rsidRPr="00A97095" w:rsidRDefault="00A97095" w:rsidP="00220A1C">
            <w:pPr>
              <w:pStyle w:val="Standaard1"/>
              <w:spacing w:line="240" w:lineRule="auto"/>
              <w:contextualSpacing w:val="0"/>
              <w:rPr>
                <w:rFonts w:asciiTheme="minorHAnsi" w:hAnsiTheme="minorHAnsi"/>
                <w:sz w:val="20"/>
                <w:szCs w:val="20"/>
              </w:rPr>
            </w:pPr>
            <w:r>
              <w:rPr>
                <w:rFonts w:asciiTheme="minorHAnsi" w:hAnsiTheme="minorHAnsi"/>
                <w:sz w:val="20"/>
                <w:szCs w:val="20"/>
              </w:rPr>
              <w:t>10</w:t>
            </w:r>
          </w:p>
        </w:tc>
        <w:tc>
          <w:tcPr>
            <w:tcW w:w="1733" w:type="dxa"/>
            <w:tcBorders>
              <w:bottom w:val="single" w:sz="8" w:space="0" w:color="000000"/>
              <w:right w:val="single" w:sz="8" w:space="0" w:color="000000"/>
            </w:tcBorders>
            <w:tcMar>
              <w:top w:w="100" w:type="dxa"/>
              <w:left w:w="100" w:type="dxa"/>
              <w:bottom w:w="100" w:type="dxa"/>
              <w:right w:w="100" w:type="dxa"/>
            </w:tcMar>
          </w:tcPr>
          <w:p w14:paraId="1B8EB2E4" w14:textId="3C5EB5AF" w:rsidR="00EE271B" w:rsidRPr="00A97095" w:rsidRDefault="00A97095" w:rsidP="002107C9">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Feedback</w:t>
            </w:r>
          </w:p>
        </w:tc>
        <w:tc>
          <w:tcPr>
            <w:tcW w:w="1000" w:type="dxa"/>
            <w:tcBorders>
              <w:bottom w:val="single" w:sz="8" w:space="0" w:color="000000"/>
              <w:right w:val="single" w:sz="8" w:space="0" w:color="000000"/>
            </w:tcBorders>
            <w:tcMar>
              <w:top w:w="100" w:type="dxa"/>
              <w:left w:w="100" w:type="dxa"/>
              <w:bottom w:w="100" w:type="dxa"/>
              <w:right w:w="100" w:type="dxa"/>
            </w:tcMar>
          </w:tcPr>
          <w:p w14:paraId="1D88785C" w14:textId="186CC535" w:rsidR="00EE271B" w:rsidRPr="00A97095" w:rsidRDefault="00A97095" w:rsidP="004A6670">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441A9882" w14:textId="77777777" w:rsidR="00EE271B" w:rsidRDefault="00A97095" w:rsidP="00A97095">
            <w:pPr>
              <w:pStyle w:val="Standaard1"/>
              <w:numPr>
                <w:ilvl w:val="0"/>
                <w:numId w:val="36"/>
              </w:numPr>
              <w:rPr>
                <w:rFonts w:asciiTheme="minorHAnsi" w:hAnsiTheme="minorHAnsi"/>
                <w:color w:val="auto"/>
                <w:sz w:val="20"/>
                <w:szCs w:val="20"/>
              </w:rPr>
            </w:pPr>
            <w:r>
              <w:rPr>
                <w:rFonts w:asciiTheme="minorHAnsi" w:hAnsiTheme="minorHAnsi"/>
                <w:color w:val="auto"/>
                <w:sz w:val="20"/>
                <w:szCs w:val="20"/>
              </w:rPr>
              <w:t>Critieria feedback</w:t>
            </w:r>
          </w:p>
          <w:p w14:paraId="47124500" w14:textId="77777777" w:rsidR="00A97095" w:rsidRDefault="00A97095" w:rsidP="00A97095">
            <w:pPr>
              <w:pStyle w:val="Standaard1"/>
              <w:numPr>
                <w:ilvl w:val="0"/>
                <w:numId w:val="36"/>
              </w:numPr>
              <w:rPr>
                <w:rFonts w:asciiTheme="minorHAnsi" w:hAnsiTheme="minorHAnsi"/>
                <w:color w:val="auto"/>
                <w:sz w:val="20"/>
                <w:szCs w:val="20"/>
              </w:rPr>
            </w:pPr>
            <w:r>
              <w:rPr>
                <w:rFonts w:asciiTheme="minorHAnsi" w:hAnsiTheme="minorHAnsi"/>
                <w:color w:val="auto"/>
                <w:sz w:val="20"/>
                <w:szCs w:val="20"/>
              </w:rPr>
              <w:t>Toetsinstrumenten invullen</w:t>
            </w:r>
          </w:p>
          <w:p w14:paraId="11C7EF40" w14:textId="1D4880EB" w:rsidR="00A97095" w:rsidRPr="00A97095" w:rsidRDefault="00A97095" w:rsidP="00A97095">
            <w:pPr>
              <w:pStyle w:val="Standaard1"/>
              <w:numPr>
                <w:ilvl w:val="0"/>
                <w:numId w:val="36"/>
              </w:numPr>
              <w:rPr>
                <w:rFonts w:asciiTheme="minorHAnsi" w:hAnsiTheme="minorHAnsi"/>
                <w:color w:val="auto"/>
                <w:sz w:val="20"/>
                <w:szCs w:val="20"/>
              </w:rPr>
            </w:pPr>
            <w:r>
              <w:rPr>
                <w:rFonts w:asciiTheme="minorHAnsi" w:hAnsiTheme="minorHAnsi"/>
                <w:color w:val="auto"/>
                <w:sz w:val="20"/>
                <w:szCs w:val="20"/>
              </w:rPr>
              <w:t>Wijze van observatie</w:t>
            </w:r>
          </w:p>
        </w:tc>
        <w:tc>
          <w:tcPr>
            <w:tcW w:w="1365" w:type="dxa"/>
            <w:tcBorders>
              <w:bottom w:val="single" w:sz="8" w:space="0" w:color="000000"/>
              <w:right w:val="single" w:sz="8" w:space="0" w:color="000000"/>
            </w:tcBorders>
            <w:tcMar>
              <w:top w:w="100" w:type="dxa"/>
              <w:left w:w="100" w:type="dxa"/>
              <w:bottom w:w="100" w:type="dxa"/>
              <w:right w:w="100" w:type="dxa"/>
            </w:tcMar>
          </w:tcPr>
          <w:p w14:paraId="4D0B3913" w14:textId="77777777" w:rsidR="00A97095" w:rsidRP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Ppt</w:t>
            </w:r>
          </w:p>
          <w:p w14:paraId="429971EF" w14:textId="77777777" w:rsidR="00A97095" w:rsidRP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Beamer </w:t>
            </w:r>
          </w:p>
          <w:p w14:paraId="13B4A41C" w14:textId="77777777" w:rsidR="00A97095" w:rsidRP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Laptop </w:t>
            </w:r>
          </w:p>
          <w:p w14:paraId="6AF466C2" w14:textId="387E5461" w:rsidR="005E4E7E" w:rsidRPr="00A97095" w:rsidRDefault="005E4E7E" w:rsidP="00ED0AD8">
            <w:pPr>
              <w:pStyle w:val="Standaard1"/>
              <w:spacing w:line="240" w:lineRule="auto"/>
              <w:contextualSpacing w:val="0"/>
              <w:rPr>
                <w:rFonts w:asciiTheme="minorHAnsi" w:hAnsiTheme="minorHAnsi"/>
                <w:sz w:val="20"/>
                <w:szCs w:val="20"/>
              </w:rPr>
            </w:pPr>
          </w:p>
        </w:tc>
      </w:tr>
      <w:tr w:rsidR="008B2677" w:rsidRPr="00A97095" w14:paraId="38D452CD"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438730" w14:textId="7FAA6F27" w:rsidR="008B2677" w:rsidRPr="00A97095" w:rsidRDefault="00DC4474" w:rsidP="00220A1C">
            <w:pPr>
              <w:pStyle w:val="Standaard1"/>
              <w:spacing w:line="240" w:lineRule="auto"/>
              <w:contextualSpacing w:val="0"/>
              <w:rPr>
                <w:rFonts w:asciiTheme="minorHAnsi" w:hAnsiTheme="minorHAnsi"/>
                <w:sz w:val="20"/>
                <w:szCs w:val="20"/>
              </w:rPr>
            </w:pPr>
            <w:r>
              <w:rPr>
                <w:rFonts w:asciiTheme="minorHAnsi" w:hAnsiTheme="minorHAnsi"/>
                <w:sz w:val="20"/>
                <w:szCs w:val="20"/>
              </w:rPr>
              <w:t>20</w:t>
            </w:r>
          </w:p>
        </w:tc>
        <w:tc>
          <w:tcPr>
            <w:tcW w:w="1733" w:type="dxa"/>
            <w:tcBorders>
              <w:bottom w:val="single" w:sz="8" w:space="0" w:color="000000"/>
              <w:right w:val="single" w:sz="8" w:space="0" w:color="000000"/>
            </w:tcBorders>
            <w:tcMar>
              <w:top w:w="100" w:type="dxa"/>
              <w:left w:w="100" w:type="dxa"/>
              <w:bottom w:w="100" w:type="dxa"/>
              <w:right w:w="100" w:type="dxa"/>
            </w:tcMar>
          </w:tcPr>
          <w:p w14:paraId="7AA61C92" w14:textId="706CDD2C" w:rsidR="008B2677" w:rsidRPr="00A97095" w:rsidRDefault="00A97095" w:rsidP="002107C9">
            <w:pPr>
              <w:pStyle w:val="Standaard1"/>
              <w:spacing w:line="240" w:lineRule="auto"/>
              <w:contextualSpacing w:val="0"/>
              <w:rPr>
                <w:rFonts w:asciiTheme="minorHAnsi" w:hAnsiTheme="minorHAnsi"/>
                <w:sz w:val="20"/>
                <w:szCs w:val="20"/>
              </w:rPr>
            </w:pPr>
            <w:r>
              <w:rPr>
                <w:rFonts w:asciiTheme="minorHAnsi" w:hAnsiTheme="minorHAnsi"/>
                <w:sz w:val="20"/>
                <w:szCs w:val="20"/>
              </w:rPr>
              <w:t>Feedback</w:t>
            </w:r>
          </w:p>
        </w:tc>
        <w:tc>
          <w:tcPr>
            <w:tcW w:w="1000" w:type="dxa"/>
            <w:tcBorders>
              <w:bottom w:val="single" w:sz="8" w:space="0" w:color="000000"/>
              <w:right w:val="single" w:sz="8" w:space="0" w:color="000000"/>
            </w:tcBorders>
            <w:tcMar>
              <w:top w:w="100" w:type="dxa"/>
              <w:left w:w="100" w:type="dxa"/>
              <w:bottom w:w="100" w:type="dxa"/>
              <w:right w:w="100" w:type="dxa"/>
            </w:tcMar>
          </w:tcPr>
          <w:p w14:paraId="51A2FF9B" w14:textId="1B6DD0C8" w:rsidR="008B2677" w:rsidRPr="00A97095" w:rsidRDefault="00A97095"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1E18F068" w14:textId="5624A6F5" w:rsidR="008B2677" w:rsidRDefault="00A97095" w:rsidP="00A97095">
            <w:pPr>
              <w:pStyle w:val="Standaard1"/>
              <w:rPr>
                <w:rFonts w:asciiTheme="minorHAnsi" w:hAnsiTheme="minorHAnsi"/>
                <w:sz w:val="20"/>
                <w:szCs w:val="20"/>
              </w:rPr>
            </w:pPr>
            <w:r>
              <w:rPr>
                <w:rFonts w:asciiTheme="minorHAnsi" w:hAnsiTheme="minorHAnsi"/>
                <w:sz w:val="20"/>
                <w:szCs w:val="20"/>
              </w:rPr>
              <w:t>Opdracht in groepjes van 4:</w:t>
            </w:r>
          </w:p>
          <w:p w14:paraId="245AC097" w14:textId="77777777" w:rsidR="00000000" w:rsidRPr="00A97095" w:rsidRDefault="00CF1CDA" w:rsidP="00A97095">
            <w:pPr>
              <w:pStyle w:val="Standaard1"/>
              <w:numPr>
                <w:ilvl w:val="0"/>
                <w:numId w:val="36"/>
              </w:numPr>
              <w:rPr>
                <w:rFonts w:asciiTheme="minorHAnsi" w:hAnsiTheme="minorHAnsi"/>
                <w:color w:val="auto"/>
                <w:sz w:val="20"/>
                <w:szCs w:val="20"/>
              </w:rPr>
            </w:pPr>
            <w:r w:rsidRPr="00A97095">
              <w:rPr>
                <w:rFonts w:asciiTheme="minorHAnsi" w:hAnsiTheme="minorHAnsi"/>
                <w:color w:val="auto"/>
                <w:sz w:val="20"/>
                <w:szCs w:val="20"/>
              </w:rPr>
              <w:t>Wat aspecten van feedback willen jullie terug zien om met een goed gevoel een EPA bekwaam te verklaren?</w:t>
            </w:r>
          </w:p>
          <w:p w14:paraId="56203B65" w14:textId="77777777" w:rsidR="00A97095" w:rsidRDefault="00CF1CDA" w:rsidP="00A97095">
            <w:pPr>
              <w:pStyle w:val="Standaard1"/>
              <w:numPr>
                <w:ilvl w:val="0"/>
                <w:numId w:val="36"/>
              </w:numPr>
              <w:rPr>
                <w:rFonts w:asciiTheme="minorHAnsi" w:hAnsiTheme="minorHAnsi"/>
                <w:color w:val="auto"/>
                <w:sz w:val="20"/>
                <w:szCs w:val="20"/>
              </w:rPr>
            </w:pPr>
            <w:r w:rsidRPr="00A97095">
              <w:rPr>
                <w:rFonts w:asciiTheme="minorHAnsi" w:hAnsiTheme="minorHAnsi"/>
                <w:color w:val="auto"/>
                <w:sz w:val="20"/>
                <w:szCs w:val="20"/>
              </w:rPr>
              <w:t>Waar moet feedback dan uit bestaan (en beschreven staan in portfolio)?</w:t>
            </w:r>
          </w:p>
          <w:p w14:paraId="7534ACCE" w14:textId="2D93635D" w:rsidR="00DC4474" w:rsidRPr="00A97095" w:rsidRDefault="00DC4474" w:rsidP="00DC4474">
            <w:pPr>
              <w:pStyle w:val="Standaard1"/>
              <w:rPr>
                <w:rFonts w:asciiTheme="minorHAnsi" w:hAnsiTheme="minorHAnsi"/>
                <w:color w:val="auto"/>
                <w:sz w:val="20"/>
                <w:szCs w:val="20"/>
              </w:rPr>
            </w:pPr>
            <w:r>
              <w:rPr>
                <w:rFonts w:asciiTheme="minorHAnsi" w:hAnsiTheme="minorHAnsi"/>
                <w:color w:val="auto"/>
                <w:sz w:val="20"/>
                <w:szCs w:val="20"/>
              </w:rPr>
              <w:t>Nabespreking</w:t>
            </w:r>
          </w:p>
        </w:tc>
        <w:tc>
          <w:tcPr>
            <w:tcW w:w="1365" w:type="dxa"/>
            <w:tcBorders>
              <w:bottom w:val="single" w:sz="8" w:space="0" w:color="000000"/>
              <w:right w:val="single" w:sz="8" w:space="0" w:color="000000"/>
            </w:tcBorders>
            <w:tcMar>
              <w:top w:w="100" w:type="dxa"/>
              <w:left w:w="100" w:type="dxa"/>
              <w:bottom w:w="100" w:type="dxa"/>
              <w:right w:w="100" w:type="dxa"/>
            </w:tcMar>
          </w:tcPr>
          <w:p w14:paraId="14088830" w14:textId="77777777" w:rsidR="00A97095" w:rsidRP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Ppt</w:t>
            </w:r>
          </w:p>
          <w:p w14:paraId="265D4DE4" w14:textId="77777777" w:rsidR="00A97095" w:rsidRP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Beamer </w:t>
            </w:r>
          </w:p>
          <w:p w14:paraId="6481DCFF" w14:textId="77777777" w:rsidR="00A97095" w:rsidRDefault="00A97095" w:rsidP="00A97095">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Laptop </w:t>
            </w:r>
          </w:p>
          <w:p w14:paraId="670D841B" w14:textId="0C91F2E7" w:rsidR="00DC4474" w:rsidRPr="00A97095" w:rsidRDefault="00DC4474" w:rsidP="00A97095">
            <w:pPr>
              <w:pStyle w:val="Standaard1"/>
              <w:spacing w:line="240" w:lineRule="auto"/>
              <w:contextualSpacing w:val="0"/>
              <w:rPr>
                <w:rFonts w:asciiTheme="minorHAnsi" w:hAnsiTheme="minorHAnsi"/>
                <w:sz w:val="20"/>
                <w:szCs w:val="20"/>
              </w:rPr>
            </w:pPr>
            <w:r>
              <w:rPr>
                <w:rFonts w:asciiTheme="minorHAnsi" w:hAnsiTheme="minorHAnsi"/>
                <w:sz w:val="20"/>
                <w:szCs w:val="20"/>
              </w:rPr>
              <w:t>Flipover</w:t>
            </w:r>
          </w:p>
          <w:p w14:paraId="00D65054" w14:textId="77777777" w:rsidR="008B2677" w:rsidRPr="00A97095" w:rsidRDefault="008B2677" w:rsidP="00ED0AD8">
            <w:pPr>
              <w:pStyle w:val="Standaard1"/>
              <w:spacing w:line="240" w:lineRule="auto"/>
              <w:contextualSpacing w:val="0"/>
              <w:rPr>
                <w:rFonts w:asciiTheme="minorHAnsi" w:hAnsiTheme="minorHAnsi"/>
                <w:sz w:val="20"/>
                <w:szCs w:val="20"/>
              </w:rPr>
            </w:pPr>
          </w:p>
        </w:tc>
      </w:tr>
      <w:tr w:rsidR="002877C0" w:rsidRPr="00A97095" w14:paraId="159024E5"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263B7D" w14:textId="00B5F0F6" w:rsidR="002877C0"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10</w:t>
            </w:r>
          </w:p>
        </w:tc>
        <w:tc>
          <w:tcPr>
            <w:tcW w:w="1733" w:type="dxa"/>
            <w:tcBorders>
              <w:bottom w:val="single" w:sz="8" w:space="0" w:color="000000"/>
              <w:right w:val="single" w:sz="8" w:space="0" w:color="000000"/>
            </w:tcBorders>
            <w:tcMar>
              <w:top w:w="100" w:type="dxa"/>
              <w:left w:w="100" w:type="dxa"/>
              <w:bottom w:w="100" w:type="dxa"/>
              <w:right w:w="100" w:type="dxa"/>
            </w:tcMar>
          </w:tcPr>
          <w:p w14:paraId="19C4F737" w14:textId="5EE9C1AA" w:rsidR="002877C0" w:rsidRPr="00A97095" w:rsidRDefault="006E0817" w:rsidP="002877C0">
            <w:pPr>
              <w:pStyle w:val="Standaard1"/>
              <w:spacing w:line="240" w:lineRule="auto"/>
              <w:contextualSpacing w:val="0"/>
              <w:rPr>
                <w:rFonts w:asciiTheme="minorHAnsi" w:hAnsiTheme="minorHAnsi"/>
                <w:sz w:val="20"/>
                <w:szCs w:val="20"/>
              </w:rPr>
            </w:pPr>
            <w:r>
              <w:rPr>
                <w:rFonts w:asciiTheme="minorHAnsi" w:hAnsiTheme="minorHAnsi"/>
                <w:sz w:val="20"/>
                <w:szCs w:val="20"/>
              </w:rPr>
              <w:t>Bekwaam verklaren in MMC</w:t>
            </w:r>
          </w:p>
        </w:tc>
        <w:tc>
          <w:tcPr>
            <w:tcW w:w="1000" w:type="dxa"/>
            <w:tcBorders>
              <w:bottom w:val="single" w:sz="8" w:space="0" w:color="000000"/>
              <w:right w:val="single" w:sz="8" w:space="0" w:color="000000"/>
            </w:tcBorders>
            <w:tcMar>
              <w:top w:w="100" w:type="dxa"/>
              <w:left w:w="100" w:type="dxa"/>
              <w:bottom w:w="100" w:type="dxa"/>
              <w:right w:w="100" w:type="dxa"/>
            </w:tcMar>
          </w:tcPr>
          <w:p w14:paraId="344CB36D" w14:textId="4651D5A8" w:rsidR="002877C0"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6532EBF7" w14:textId="2A5047F2" w:rsidR="002877C0" w:rsidRDefault="006E0817" w:rsidP="002877C0">
            <w:pPr>
              <w:pStyle w:val="Standaard1"/>
              <w:numPr>
                <w:ilvl w:val="0"/>
                <w:numId w:val="5"/>
              </w:numPr>
              <w:ind w:left="285" w:hanging="285"/>
              <w:rPr>
                <w:rFonts w:asciiTheme="minorHAnsi" w:hAnsiTheme="minorHAnsi"/>
                <w:sz w:val="20"/>
                <w:szCs w:val="20"/>
              </w:rPr>
            </w:pPr>
            <w:r>
              <w:rPr>
                <w:rFonts w:asciiTheme="minorHAnsi" w:hAnsiTheme="minorHAnsi"/>
                <w:sz w:val="20"/>
                <w:szCs w:val="20"/>
              </w:rPr>
              <w:t>EPA’s + onderbouwing – akkoord?</w:t>
            </w:r>
          </w:p>
          <w:p w14:paraId="7D8C2A25" w14:textId="0698ADCD" w:rsidR="006E0817" w:rsidRPr="00A97095" w:rsidRDefault="006E0817" w:rsidP="002877C0">
            <w:pPr>
              <w:pStyle w:val="Standaard1"/>
              <w:numPr>
                <w:ilvl w:val="0"/>
                <w:numId w:val="5"/>
              </w:numPr>
              <w:ind w:left="285" w:hanging="285"/>
              <w:rPr>
                <w:rFonts w:asciiTheme="minorHAnsi" w:hAnsiTheme="minorHAnsi"/>
                <w:sz w:val="20"/>
                <w:szCs w:val="20"/>
              </w:rPr>
            </w:pPr>
            <w:r>
              <w:rPr>
                <w:rFonts w:asciiTheme="minorHAnsi" w:hAnsiTheme="minorHAnsi"/>
                <w:sz w:val="20"/>
                <w:szCs w:val="20"/>
              </w:rPr>
              <w:t>Proces binnen MMC – akkoord?</w:t>
            </w:r>
          </w:p>
        </w:tc>
        <w:tc>
          <w:tcPr>
            <w:tcW w:w="1365" w:type="dxa"/>
            <w:tcBorders>
              <w:bottom w:val="single" w:sz="8" w:space="0" w:color="000000"/>
              <w:right w:val="single" w:sz="8" w:space="0" w:color="000000"/>
            </w:tcBorders>
            <w:tcMar>
              <w:top w:w="100" w:type="dxa"/>
              <w:left w:w="100" w:type="dxa"/>
              <w:bottom w:w="100" w:type="dxa"/>
              <w:right w:w="100" w:type="dxa"/>
            </w:tcMar>
          </w:tcPr>
          <w:p w14:paraId="609C04D8" w14:textId="77777777" w:rsidR="006E0817" w:rsidRPr="00A97095" w:rsidRDefault="006E0817" w:rsidP="006E0817">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Ppt</w:t>
            </w:r>
          </w:p>
          <w:p w14:paraId="5C72B23A" w14:textId="77777777" w:rsidR="006E0817" w:rsidRPr="00A97095" w:rsidRDefault="006E0817" w:rsidP="006E0817">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Beamer </w:t>
            </w:r>
          </w:p>
          <w:p w14:paraId="0539CD93" w14:textId="36BFD744" w:rsidR="002877C0" w:rsidRPr="00A97095" w:rsidRDefault="006E0817" w:rsidP="00ED0AD8">
            <w:pPr>
              <w:pStyle w:val="Standaard1"/>
              <w:spacing w:line="240" w:lineRule="auto"/>
              <w:contextualSpacing w:val="0"/>
              <w:rPr>
                <w:rFonts w:asciiTheme="minorHAnsi" w:hAnsiTheme="minorHAnsi"/>
                <w:sz w:val="20"/>
                <w:szCs w:val="20"/>
              </w:rPr>
            </w:pPr>
            <w:r w:rsidRPr="00A97095">
              <w:rPr>
                <w:rFonts w:asciiTheme="minorHAnsi" w:hAnsiTheme="minorHAnsi"/>
                <w:sz w:val="20"/>
                <w:szCs w:val="20"/>
              </w:rPr>
              <w:t xml:space="preserve">Laptop </w:t>
            </w:r>
          </w:p>
        </w:tc>
      </w:tr>
      <w:tr w:rsidR="002877C0" w:rsidRPr="00A97095" w14:paraId="18351E89"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0CDBE" w14:textId="78B21129" w:rsidR="002877C0"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20</w:t>
            </w:r>
          </w:p>
        </w:tc>
        <w:tc>
          <w:tcPr>
            <w:tcW w:w="1733" w:type="dxa"/>
            <w:tcBorders>
              <w:bottom w:val="single" w:sz="8" w:space="0" w:color="000000"/>
              <w:right w:val="single" w:sz="8" w:space="0" w:color="000000"/>
            </w:tcBorders>
            <w:tcMar>
              <w:top w:w="100" w:type="dxa"/>
              <w:left w:w="100" w:type="dxa"/>
              <w:bottom w:w="100" w:type="dxa"/>
              <w:right w:w="100" w:type="dxa"/>
            </w:tcMar>
          </w:tcPr>
          <w:p w14:paraId="2661C39F" w14:textId="2E5023E7" w:rsidR="002877C0" w:rsidRPr="00A97095" w:rsidRDefault="006E0817" w:rsidP="002877C0">
            <w:pPr>
              <w:pStyle w:val="Standaard1"/>
              <w:spacing w:line="240" w:lineRule="auto"/>
              <w:contextualSpacing w:val="0"/>
              <w:rPr>
                <w:rFonts w:asciiTheme="minorHAnsi" w:hAnsiTheme="minorHAnsi"/>
                <w:sz w:val="20"/>
                <w:szCs w:val="20"/>
              </w:rPr>
            </w:pPr>
            <w:r>
              <w:rPr>
                <w:rFonts w:asciiTheme="minorHAnsi" w:hAnsiTheme="minorHAnsi"/>
                <w:sz w:val="20"/>
                <w:szCs w:val="20"/>
              </w:rPr>
              <w:t>Opdracht</w:t>
            </w:r>
          </w:p>
        </w:tc>
        <w:tc>
          <w:tcPr>
            <w:tcW w:w="1000" w:type="dxa"/>
            <w:tcBorders>
              <w:bottom w:val="single" w:sz="8" w:space="0" w:color="000000"/>
              <w:right w:val="single" w:sz="8" w:space="0" w:color="000000"/>
            </w:tcBorders>
            <w:tcMar>
              <w:top w:w="100" w:type="dxa"/>
              <w:left w:w="100" w:type="dxa"/>
              <w:bottom w:w="100" w:type="dxa"/>
              <w:right w:w="100" w:type="dxa"/>
            </w:tcMar>
          </w:tcPr>
          <w:p w14:paraId="0F9A7D30" w14:textId="4C7E585C" w:rsidR="002877C0" w:rsidRPr="00A97095" w:rsidRDefault="006E0817" w:rsidP="009657FB">
            <w:pPr>
              <w:pStyle w:val="Standaard1"/>
              <w:spacing w:line="240" w:lineRule="auto"/>
              <w:contextualSpacing w:val="0"/>
              <w:rPr>
                <w:rFonts w:asciiTheme="minorHAnsi" w:hAnsiTheme="minorHAnsi"/>
                <w:sz w:val="20"/>
                <w:szCs w:val="20"/>
              </w:rPr>
            </w:pPr>
            <w:r>
              <w:rPr>
                <w:rFonts w:asciiTheme="minorHAnsi" w:hAnsiTheme="minorHAnsi"/>
                <w:sz w:val="20"/>
                <w:szCs w:val="20"/>
              </w:rPr>
              <w:t>Marlijn</w:t>
            </w:r>
          </w:p>
        </w:tc>
        <w:tc>
          <w:tcPr>
            <w:tcW w:w="4380" w:type="dxa"/>
            <w:tcBorders>
              <w:bottom w:val="single" w:sz="8" w:space="0" w:color="000000"/>
              <w:right w:val="single" w:sz="8" w:space="0" w:color="000000"/>
            </w:tcBorders>
            <w:tcMar>
              <w:top w:w="100" w:type="dxa"/>
              <w:left w:w="100" w:type="dxa"/>
              <w:bottom w:w="100" w:type="dxa"/>
              <w:right w:w="100" w:type="dxa"/>
            </w:tcMar>
          </w:tcPr>
          <w:p w14:paraId="61AA88AC" w14:textId="77777777" w:rsidR="006E0817" w:rsidRDefault="006E0817" w:rsidP="006E0817">
            <w:pPr>
              <w:pStyle w:val="Standaard1"/>
              <w:numPr>
                <w:ilvl w:val="0"/>
                <w:numId w:val="5"/>
              </w:numPr>
              <w:ind w:left="285" w:hanging="285"/>
              <w:rPr>
                <w:rFonts w:asciiTheme="minorHAnsi" w:hAnsiTheme="minorHAnsi"/>
                <w:sz w:val="20"/>
                <w:szCs w:val="20"/>
              </w:rPr>
            </w:pPr>
            <w:r>
              <w:rPr>
                <w:rFonts w:asciiTheme="minorHAnsi" w:hAnsiTheme="minorHAnsi"/>
                <w:sz w:val="20"/>
                <w:szCs w:val="20"/>
              </w:rPr>
              <w:t>In groepjes van 3 à 4 bewijslast arts assistent bekijken (goedkeuring van arts assistent)</w:t>
            </w:r>
          </w:p>
          <w:p w14:paraId="4347B1A4" w14:textId="77777777" w:rsidR="006E0817" w:rsidRDefault="006E0817" w:rsidP="006E0817">
            <w:pPr>
              <w:pStyle w:val="Standaard1"/>
              <w:numPr>
                <w:ilvl w:val="0"/>
                <w:numId w:val="5"/>
              </w:numPr>
              <w:ind w:left="285" w:hanging="285"/>
              <w:rPr>
                <w:rFonts w:asciiTheme="minorHAnsi" w:hAnsiTheme="minorHAnsi"/>
                <w:sz w:val="20"/>
                <w:szCs w:val="20"/>
              </w:rPr>
            </w:pPr>
            <w:r>
              <w:rPr>
                <w:rFonts w:asciiTheme="minorHAnsi" w:hAnsiTheme="minorHAnsi"/>
                <w:sz w:val="20"/>
                <w:szCs w:val="20"/>
              </w:rPr>
              <w:t>Vragen rondom deze bewijslast beantwoorden</w:t>
            </w:r>
          </w:p>
          <w:p w14:paraId="63AA62A3" w14:textId="77777777" w:rsidR="00000000" w:rsidRPr="006E0817" w:rsidRDefault="00CF1CDA" w:rsidP="006E0817">
            <w:pPr>
              <w:pStyle w:val="Standaard1"/>
              <w:numPr>
                <w:ilvl w:val="0"/>
                <w:numId w:val="39"/>
              </w:numPr>
              <w:rPr>
                <w:rFonts w:asciiTheme="minorHAnsi" w:hAnsiTheme="minorHAnsi"/>
                <w:sz w:val="20"/>
                <w:szCs w:val="20"/>
              </w:rPr>
            </w:pPr>
            <w:r w:rsidRPr="006E0817">
              <w:rPr>
                <w:rFonts w:asciiTheme="minorHAnsi" w:hAnsiTheme="minorHAnsi"/>
                <w:sz w:val="20"/>
                <w:szCs w:val="20"/>
              </w:rPr>
              <w:t>Is dit voldoende bewijslast voor de betreffende EP</w:t>
            </w:r>
            <w:r w:rsidRPr="006E0817">
              <w:rPr>
                <w:rFonts w:asciiTheme="minorHAnsi" w:hAnsiTheme="minorHAnsi"/>
                <w:sz w:val="20"/>
                <w:szCs w:val="20"/>
              </w:rPr>
              <w:t>A?</w:t>
            </w:r>
          </w:p>
          <w:p w14:paraId="1A96EAF2" w14:textId="77777777" w:rsidR="00000000" w:rsidRPr="006E0817" w:rsidRDefault="00CF1CDA" w:rsidP="006E0817">
            <w:pPr>
              <w:pStyle w:val="Standaard1"/>
              <w:numPr>
                <w:ilvl w:val="0"/>
                <w:numId w:val="39"/>
              </w:numPr>
              <w:rPr>
                <w:rFonts w:asciiTheme="minorHAnsi" w:hAnsiTheme="minorHAnsi"/>
                <w:sz w:val="20"/>
                <w:szCs w:val="20"/>
              </w:rPr>
            </w:pPr>
            <w:r w:rsidRPr="006E0817">
              <w:rPr>
                <w:rFonts w:asciiTheme="minorHAnsi" w:hAnsiTheme="minorHAnsi"/>
                <w:sz w:val="20"/>
                <w:szCs w:val="20"/>
              </w:rPr>
              <w:t>Is op basis van de feedback voldoende helder of Tessa deze EPA bekwaam kan verklaren?</w:t>
            </w:r>
          </w:p>
          <w:p w14:paraId="2AC016B0" w14:textId="77777777" w:rsidR="00000000" w:rsidRPr="006E0817" w:rsidRDefault="00CF1CDA" w:rsidP="006E0817">
            <w:pPr>
              <w:pStyle w:val="Standaard1"/>
              <w:numPr>
                <w:ilvl w:val="0"/>
                <w:numId w:val="39"/>
              </w:numPr>
              <w:rPr>
                <w:rFonts w:asciiTheme="minorHAnsi" w:hAnsiTheme="minorHAnsi"/>
                <w:sz w:val="20"/>
                <w:szCs w:val="20"/>
              </w:rPr>
            </w:pPr>
            <w:r w:rsidRPr="006E0817">
              <w:rPr>
                <w:rFonts w:asciiTheme="minorHAnsi" w:hAnsiTheme="minorHAnsi"/>
                <w:sz w:val="20"/>
                <w:szCs w:val="20"/>
              </w:rPr>
              <w:t>Hoe zou de terugkoppeling naar Te</w:t>
            </w:r>
            <w:r w:rsidRPr="006E0817">
              <w:rPr>
                <w:rFonts w:asciiTheme="minorHAnsi" w:hAnsiTheme="minorHAnsi"/>
                <w:sz w:val="20"/>
                <w:szCs w:val="20"/>
              </w:rPr>
              <w:t>ssa er uit moeten komen te zien?</w:t>
            </w:r>
          </w:p>
          <w:p w14:paraId="34C1466C" w14:textId="40707AB4" w:rsidR="006E0817" w:rsidRPr="006E0817" w:rsidRDefault="00CF1CDA" w:rsidP="006E0817">
            <w:pPr>
              <w:pStyle w:val="Standaard1"/>
              <w:numPr>
                <w:ilvl w:val="0"/>
                <w:numId w:val="39"/>
              </w:numPr>
              <w:rPr>
                <w:rFonts w:asciiTheme="minorHAnsi" w:hAnsiTheme="minorHAnsi"/>
                <w:sz w:val="20"/>
                <w:szCs w:val="20"/>
              </w:rPr>
            </w:pPr>
            <w:r w:rsidRPr="006E0817">
              <w:rPr>
                <w:rFonts w:asciiTheme="minorHAnsi" w:hAnsiTheme="minorHAnsi"/>
                <w:sz w:val="20"/>
                <w:szCs w:val="20"/>
              </w:rPr>
              <w:t>Indien EPA bekwaam verklaren: hoe ziet in het vervolg de mate van supervisie er uit?</w:t>
            </w:r>
          </w:p>
        </w:tc>
        <w:tc>
          <w:tcPr>
            <w:tcW w:w="1365" w:type="dxa"/>
            <w:tcBorders>
              <w:bottom w:val="single" w:sz="8" w:space="0" w:color="000000"/>
              <w:right w:val="single" w:sz="8" w:space="0" w:color="000000"/>
            </w:tcBorders>
            <w:tcMar>
              <w:top w:w="100" w:type="dxa"/>
              <w:left w:w="100" w:type="dxa"/>
              <w:bottom w:w="100" w:type="dxa"/>
              <w:right w:w="100" w:type="dxa"/>
            </w:tcMar>
          </w:tcPr>
          <w:p w14:paraId="07C016F3" w14:textId="77777777" w:rsidR="006E0817" w:rsidRPr="00A97095" w:rsidRDefault="006E0817" w:rsidP="006E0817">
            <w:pPr>
              <w:pStyle w:val="Standaard1"/>
              <w:spacing w:line="240" w:lineRule="auto"/>
              <w:contextualSpacing w:val="0"/>
              <w:rPr>
                <w:rFonts w:asciiTheme="minorHAnsi" w:hAnsiTheme="minorHAnsi"/>
                <w:sz w:val="20"/>
                <w:szCs w:val="20"/>
              </w:rPr>
            </w:pPr>
            <w:r>
              <w:rPr>
                <w:rFonts w:asciiTheme="minorHAnsi" w:hAnsiTheme="minorHAnsi"/>
                <w:sz w:val="20"/>
                <w:szCs w:val="20"/>
              </w:rPr>
              <w:t>Flipover</w:t>
            </w:r>
          </w:p>
          <w:p w14:paraId="75B7689C" w14:textId="77777777" w:rsidR="002877C0" w:rsidRPr="00A97095" w:rsidRDefault="002877C0" w:rsidP="00ED0AD8">
            <w:pPr>
              <w:pStyle w:val="Standaard1"/>
              <w:spacing w:line="240" w:lineRule="auto"/>
              <w:contextualSpacing w:val="0"/>
              <w:rPr>
                <w:rFonts w:asciiTheme="minorHAnsi" w:hAnsiTheme="minorHAnsi"/>
                <w:sz w:val="20"/>
                <w:szCs w:val="20"/>
              </w:rPr>
            </w:pPr>
          </w:p>
        </w:tc>
      </w:tr>
      <w:tr w:rsidR="00EE271B" w:rsidRPr="00A97095" w14:paraId="72883986" w14:textId="77777777" w:rsidTr="006E0817">
        <w:tc>
          <w:tcPr>
            <w:tcW w:w="567" w:type="dxa"/>
            <w:tcBorders>
              <w:left w:val="single" w:sz="8" w:space="0" w:color="000000"/>
              <w:right w:val="single" w:sz="8" w:space="0" w:color="000000"/>
            </w:tcBorders>
            <w:tcMar>
              <w:top w:w="100" w:type="dxa"/>
              <w:left w:w="100" w:type="dxa"/>
              <w:bottom w:w="100" w:type="dxa"/>
              <w:right w:w="100" w:type="dxa"/>
            </w:tcMar>
          </w:tcPr>
          <w:p w14:paraId="06C67A67" w14:textId="3076B699" w:rsidR="00EE271B"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15</w:t>
            </w:r>
          </w:p>
        </w:tc>
        <w:tc>
          <w:tcPr>
            <w:tcW w:w="1733" w:type="dxa"/>
            <w:tcBorders>
              <w:right w:val="single" w:sz="8" w:space="0" w:color="000000"/>
            </w:tcBorders>
            <w:tcMar>
              <w:top w:w="100" w:type="dxa"/>
              <w:left w:w="100" w:type="dxa"/>
              <w:bottom w:w="100" w:type="dxa"/>
              <w:right w:w="100" w:type="dxa"/>
            </w:tcMar>
          </w:tcPr>
          <w:p w14:paraId="075272F3" w14:textId="6F3D1994" w:rsidR="00EE271B"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Nabespreken opdracht</w:t>
            </w:r>
          </w:p>
        </w:tc>
        <w:tc>
          <w:tcPr>
            <w:tcW w:w="1000" w:type="dxa"/>
            <w:tcBorders>
              <w:right w:val="single" w:sz="8" w:space="0" w:color="000000"/>
            </w:tcBorders>
            <w:tcMar>
              <w:top w:w="100" w:type="dxa"/>
              <w:left w:w="100" w:type="dxa"/>
              <w:bottom w:w="100" w:type="dxa"/>
              <w:right w:w="100" w:type="dxa"/>
            </w:tcMar>
          </w:tcPr>
          <w:p w14:paraId="01108A3B" w14:textId="2610A275" w:rsidR="00EE271B"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Marlijn</w:t>
            </w:r>
          </w:p>
        </w:tc>
        <w:tc>
          <w:tcPr>
            <w:tcW w:w="4380" w:type="dxa"/>
            <w:tcBorders>
              <w:right w:val="single" w:sz="8" w:space="0" w:color="000000"/>
            </w:tcBorders>
            <w:tcMar>
              <w:top w:w="100" w:type="dxa"/>
              <w:left w:w="100" w:type="dxa"/>
              <w:bottom w:w="100" w:type="dxa"/>
              <w:right w:w="100" w:type="dxa"/>
            </w:tcMar>
          </w:tcPr>
          <w:p w14:paraId="6B552591" w14:textId="77777777" w:rsidR="00000000" w:rsidRPr="006E0817" w:rsidRDefault="00CF1CDA" w:rsidP="006E0817">
            <w:pPr>
              <w:pStyle w:val="Standaard1"/>
              <w:numPr>
                <w:ilvl w:val="0"/>
                <w:numId w:val="5"/>
              </w:numPr>
              <w:ind w:left="285" w:hanging="283"/>
              <w:rPr>
                <w:rFonts w:asciiTheme="minorHAnsi" w:hAnsiTheme="minorHAnsi"/>
                <w:color w:val="auto"/>
                <w:sz w:val="20"/>
                <w:szCs w:val="20"/>
              </w:rPr>
            </w:pPr>
            <w:r w:rsidRPr="006E0817">
              <w:rPr>
                <w:rFonts w:asciiTheme="minorHAnsi" w:hAnsiTheme="minorHAnsi"/>
                <w:color w:val="auto"/>
                <w:sz w:val="20"/>
                <w:szCs w:val="20"/>
              </w:rPr>
              <w:t>Hoe</w:t>
            </w:r>
            <w:r w:rsidRPr="006E0817">
              <w:rPr>
                <w:rFonts w:asciiTheme="minorHAnsi" w:hAnsiTheme="minorHAnsi"/>
                <w:color w:val="auto"/>
                <w:sz w:val="20"/>
                <w:szCs w:val="20"/>
              </w:rPr>
              <w:t xml:space="preserve"> was het om dit met elkaar te doen?</w:t>
            </w:r>
          </w:p>
          <w:p w14:paraId="3C8F262F" w14:textId="77777777" w:rsidR="00000000" w:rsidRPr="006E0817" w:rsidRDefault="00CF1CDA" w:rsidP="006E0817">
            <w:pPr>
              <w:pStyle w:val="Standaard1"/>
              <w:numPr>
                <w:ilvl w:val="0"/>
                <w:numId w:val="5"/>
              </w:numPr>
              <w:ind w:left="285" w:hanging="283"/>
              <w:rPr>
                <w:rFonts w:asciiTheme="minorHAnsi" w:hAnsiTheme="minorHAnsi"/>
                <w:color w:val="auto"/>
                <w:sz w:val="20"/>
                <w:szCs w:val="20"/>
              </w:rPr>
            </w:pPr>
            <w:r w:rsidRPr="006E0817">
              <w:rPr>
                <w:rFonts w:asciiTheme="minorHAnsi" w:hAnsiTheme="minorHAnsi"/>
                <w:color w:val="auto"/>
                <w:sz w:val="20"/>
                <w:szCs w:val="20"/>
              </w:rPr>
              <w:t>Wat liep goed? Waar zijn nog aandachtspunten?</w:t>
            </w:r>
          </w:p>
          <w:p w14:paraId="251B46CE" w14:textId="0952797B" w:rsidR="00614F2C" w:rsidRPr="00A97095" w:rsidRDefault="006E0817" w:rsidP="006D0E6F">
            <w:pPr>
              <w:pStyle w:val="Standaard1"/>
              <w:numPr>
                <w:ilvl w:val="0"/>
                <w:numId w:val="5"/>
              </w:numPr>
              <w:ind w:left="285" w:hanging="283"/>
              <w:rPr>
                <w:rFonts w:asciiTheme="minorHAnsi" w:hAnsiTheme="minorHAnsi"/>
                <w:color w:val="auto"/>
                <w:sz w:val="20"/>
                <w:szCs w:val="20"/>
              </w:rPr>
            </w:pPr>
            <w:r>
              <w:rPr>
                <w:rFonts w:asciiTheme="minorHAnsi" w:hAnsiTheme="minorHAnsi"/>
                <w:color w:val="auto"/>
                <w:sz w:val="20"/>
                <w:szCs w:val="20"/>
              </w:rPr>
              <w:t>Wat verdient nog aandacht voor de komende periode?</w:t>
            </w:r>
          </w:p>
        </w:tc>
        <w:tc>
          <w:tcPr>
            <w:tcW w:w="1365" w:type="dxa"/>
            <w:tcBorders>
              <w:right w:val="single" w:sz="8" w:space="0" w:color="000000"/>
            </w:tcBorders>
            <w:tcMar>
              <w:top w:w="100" w:type="dxa"/>
              <w:left w:w="100" w:type="dxa"/>
              <w:bottom w:w="100" w:type="dxa"/>
              <w:right w:w="100" w:type="dxa"/>
            </w:tcMar>
          </w:tcPr>
          <w:p w14:paraId="22780C9A" w14:textId="67708095" w:rsidR="00206BCE" w:rsidRPr="00A97095" w:rsidRDefault="00DD2F72" w:rsidP="00ED0AD8">
            <w:pPr>
              <w:pStyle w:val="Standaard1"/>
              <w:spacing w:line="240" w:lineRule="auto"/>
              <w:contextualSpacing w:val="0"/>
              <w:rPr>
                <w:rFonts w:asciiTheme="minorHAnsi" w:hAnsiTheme="minorHAnsi"/>
                <w:color w:val="auto"/>
                <w:sz w:val="20"/>
                <w:szCs w:val="20"/>
              </w:rPr>
            </w:pPr>
            <w:r>
              <w:rPr>
                <w:rFonts w:asciiTheme="minorHAnsi" w:hAnsiTheme="minorHAnsi"/>
                <w:color w:val="auto"/>
                <w:sz w:val="20"/>
                <w:szCs w:val="20"/>
              </w:rPr>
              <w:t>Plenaire terugkoppeling</w:t>
            </w:r>
          </w:p>
        </w:tc>
      </w:tr>
      <w:tr w:rsidR="006E0817" w:rsidRPr="00A97095" w14:paraId="1EC99389" w14:textId="77777777" w:rsidTr="00915E1E">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8A0025" w14:textId="362DB9A0" w:rsidR="006E0817"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5</w:t>
            </w:r>
          </w:p>
        </w:tc>
        <w:tc>
          <w:tcPr>
            <w:tcW w:w="1733" w:type="dxa"/>
            <w:tcBorders>
              <w:bottom w:val="single" w:sz="8" w:space="0" w:color="000000"/>
              <w:right w:val="single" w:sz="8" w:space="0" w:color="000000"/>
            </w:tcBorders>
            <w:tcMar>
              <w:top w:w="100" w:type="dxa"/>
              <w:left w:w="100" w:type="dxa"/>
              <w:bottom w:w="100" w:type="dxa"/>
              <w:right w:w="100" w:type="dxa"/>
            </w:tcMar>
          </w:tcPr>
          <w:p w14:paraId="18344A16" w14:textId="1336F436" w:rsidR="006E0817" w:rsidRPr="00A97095" w:rsidRDefault="006E0817" w:rsidP="00ED0AD8">
            <w:pPr>
              <w:pStyle w:val="Standaard1"/>
              <w:spacing w:line="240" w:lineRule="auto"/>
              <w:contextualSpacing w:val="0"/>
              <w:rPr>
                <w:rFonts w:asciiTheme="minorHAnsi" w:hAnsiTheme="minorHAnsi"/>
                <w:sz w:val="20"/>
                <w:szCs w:val="20"/>
              </w:rPr>
            </w:pPr>
            <w:r>
              <w:rPr>
                <w:rFonts w:asciiTheme="minorHAnsi" w:hAnsiTheme="minorHAnsi"/>
                <w:sz w:val="20"/>
                <w:szCs w:val="20"/>
              </w:rPr>
              <w:t>Afsluiting</w:t>
            </w:r>
          </w:p>
        </w:tc>
        <w:tc>
          <w:tcPr>
            <w:tcW w:w="1000" w:type="dxa"/>
            <w:tcBorders>
              <w:bottom w:val="single" w:sz="8" w:space="0" w:color="000000"/>
              <w:right w:val="single" w:sz="8" w:space="0" w:color="000000"/>
            </w:tcBorders>
            <w:tcMar>
              <w:top w:w="100" w:type="dxa"/>
              <w:left w:w="100" w:type="dxa"/>
              <w:bottom w:w="100" w:type="dxa"/>
              <w:right w:w="100" w:type="dxa"/>
            </w:tcMar>
          </w:tcPr>
          <w:p w14:paraId="290ADBC6" w14:textId="77777777" w:rsidR="006E0817" w:rsidRPr="00A97095" w:rsidRDefault="006E0817" w:rsidP="00ED0AD8">
            <w:pPr>
              <w:pStyle w:val="Standaard1"/>
              <w:spacing w:line="240" w:lineRule="auto"/>
              <w:contextualSpacing w:val="0"/>
              <w:rPr>
                <w:rFonts w:asciiTheme="minorHAnsi" w:hAnsiTheme="minorHAnsi"/>
                <w:sz w:val="20"/>
                <w:szCs w:val="20"/>
              </w:rPr>
            </w:pPr>
          </w:p>
        </w:tc>
        <w:tc>
          <w:tcPr>
            <w:tcW w:w="4380" w:type="dxa"/>
            <w:tcBorders>
              <w:bottom w:val="single" w:sz="8" w:space="0" w:color="000000"/>
              <w:right w:val="single" w:sz="8" w:space="0" w:color="000000"/>
            </w:tcBorders>
            <w:tcMar>
              <w:top w:w="100" w:type="dxa"/>
              <w:left w:w="100" w:type="dxa"/>
              <w:bottom w:w="100" w:type="dxa"/>
              <w:right w:w="100" w:type="dxa"/>
            </w:tcMar>
          </w:tcPr>
          <w:p w14:paraId="209E1419" w14:textId="3E43813A" w:rsidR="006E0817" w:rsidRPr="00A97095" w:rsidRDefault="006E0817" w:rsidP="006D0E6F">
            <w:pPr>
              <w:pStyle w:val="Standaard1"/>
              <w:numPr>
                <w:ilvl w:val="0"/>
                <w:numId w:val="5"/>
              </w:numPr>
              <w:ind w:left="285" w:hanging="283"/>
              <w:rPr>
                <w:rFonts w:asciiTheme="minorHAnsi" w:hAnsiTheme="minorHAnsi"/>
                <w:color w:val="auto"/>
                <w:sz w:val="20"/>
                <w:szCs w:val="20"/>
              </w:rPr>
            </w:pPr>
            <w:r>
              <w:rPr>
                <w:rFonts w:asciiTheme="minorHAnsi" w:hAnsiTheme="minorHAnsi"/>
                <w:color w:val="auto"/>
                <w:sz w:val="20"/>
                <w:szCs w:val="20"/>
              </w:rPr>
              <w:t>Take home messages</w:t>
            </w:r>
          </w:p>
        </w:tc>
        <w:tc>
          <w:tcPr>
            <w:tcW w:w="1365" w:type="dxa"/>
            <w:tcBorders>
              <w:bottom w:val="single" w:sz="8" w:space="0" w:color="000000"/>
              <w:right w:val="single" w:sz="8" w:space="0" w:color="000000"/>
            </w:tcBorders>
            <w:tcMar>
              <w:top w:w="100" w:type="dxa"/>
              <w:left w:w="100" w:type="dxa"/>
              <w:bottom w:w="100" w:type="dxa"/>
              <w:right w:w="100" w:type="dxa"/>
            </w:tcMar>
          </w:tcPr>
          <w:p w14:paraId="6B75BC66" w14:textId="77777777" w:rsidR="006E0817" w:rsidRPr="00A97095" w:rsidRDefault="006E0817" w:rsidP="00ED0AD8">
            <w:pPr>
              <w:pStyle w:val="Standaard1"/>
              <w:spacing w:line="240" w:lineRule="auto"/>
              <w:contextualSpacing w:val="0"/>
              <w:rPr>
                <w:rFonts w:asciiTheme="minorHAnsi" w:hAnsiTheme="minorHAnsi"/>
                <w:color w:val="auto"/>
                <w:sz w:val="20"/>
                <w:szCs w:val="20"/>
              </w:rPr>
            </w:pPr>
          </w:p>
        </w:tc>
      </w:tr>
    </w:tbl>
    <w:p w14:paraId="0E9FFCC5" w14:textId="050B34E4" w:rsidR="00EE271B" w:rsidRPr="00745E47" w:rsidRDefault="00EE271B" w:rsidP="00EE271B">
      <w:pPr>
        <w:pStyle w:val="Standaard1"/>
        <w:contextualSpacing w:val="0"/>
        <w:rPr>
          <w:rFonts w:asciiTheme="majorHAnsi" w:hAnsiTheme="majorHAnsi"/>
        </w:rPr>
      </w:pPr>
      <w:r w:rsidRPr="00745E47">
        <w:rPr>
          <w:rFonts w:asciiTheme="majorHAnsi" w:hAnsiTheme="majorHAnsi"/>
        </w:rPr>
        <w:t xml:space="preserve"> </w:t>
      </w:r>
    </w:p>
    <w:p w14:paraId="2AB0CDBC" w14:textId="77777777" w:rsidR="00EE271B" w:rsidRPr="00745E47" w:rsidRDefault="00EE271B" w:rsidP="00EE271B">
      <w:pPr>
        <w:pStyle w:val="Standaard1"/>
        <w:contextualSpacing w:val="0"/>
        <w:rPr>
          <w:rFonts w:asciiTheme="majorHAnsi" w:hAnsiTheme="majorHAnsi"/>
        </w:rPr>
      </w:pPr>
      <w:r w:rsidRPr="00745E47">
        <w:rPr>
          <w:rFonts w:asciiTheme="majorHAnsi" w:hAnsiTheme="majorHAnsi"/>
          <w:b/>
        </w:rPr>
        <w:t>Welke specifieke RIO producten worden gebruikt?</w:t>
      </w:r>
    </w:p>
    <w:p w14:paraId="5BD179AA" w14:textId="09C8F204" w:rsidR="00EE271B" w:rsidRPr="006130A2" w:rsidRDefault="009C1A69" w:rsidP="00EE271B">
      <w:pPr>
        <w:pStyle w:val="Standaard1"/>
        <w:numPr>
          <w:ilvl w:val="0"/>
          <w:numId w:val="2"/>
        </w:numPr>
        <w:ind w:hanging="360"/>
        <w:rPr>
          <w:rFonts w:asciiTheme="majorHAnsi" w:hAnsiTheme="majorHAnsi"/>
          <w:lang w:val="en-GB"/>
        </w:rPr>
      </w:pPr>
      <w:r>
        <w:rPr>
          <w:rFonts w:asciiTheme="majorHAnsi" w:hAnsiTheme="majorHAnsi"/>
          <w:lang w:val="en-GB"/>
        </w:rPr>
        <w:t>Job-aid bekwaam verklaren</w:t>
      </w:r>
    </w:p>
    <w:p w14:paraId="0E355CD5" w14:textId="7C6E56BB" w:rsidR="00EE271B" w:rsidRDefault="00922337" w:rsidP="00EE271B">
      <w:pPr>
        <w:pStyle w:val="Standaard1"/>
        <w:numPr>
          <w:ilvl w:val="0"/>
          <w:numId w:val="2"/>
        </w:numPr>
        <w:ind w:hanging="360"/>
        <w:rPr>
          <w:rFonts w:asciiTheme="majorHAnsi" w:hAnsiTheme="majorHAnsi"/>
        </w:rPr>
      </w:pPr>
      <w:r>
        <w:rPr>
          <w:rFonts w:asciiTheme="majorHAnsi" w:hAnsiTheme="majorHAnsi"/>
        </w:rPr>
        <w:t>Handreiking EPA’s</w:t>
      </w:r>
    </w:p>
    <w:p w14:paraId="6740C748" w14:textId="53D39206" w:rsidR="009C1A69" w:rsidRDefault="009C1A69" w:rsidP="00EE271B">
      <w:pPr>
        <w:pStyle w:val="Standaard1"/>
        <w:numPr>
          <w:ilvl w:val="0"/>
          <w:numId w:val="2"/>
        </w:numPr>
        <w:ind w:hanging="360"/>
        <w:rPr>
          <w:rFonts w:asciiTheme="majorHAnsi" w:hAnsiTheme="majorHAnsi"/>
        </w:rPr>
      </w:pPr>
      <w:r>
        <w:rPr>
          <w:rFonts w:asciiTheme="majorHAnsi" w:hAnsiTheme="majorHAnsi"/>
        </w:rPr>
        <w:t>Handreiking volgen, beoordelen en bekwaam verklaren</w:t>
      </w:r>
    </w:p>
    <w:p w14:paraId="3B29F61D" w14:textId="7E8F47B5" w:rsidR="009C1A69" w:rsidRPr="00745E47" w:rsidRDefault="009C1A69" w:rsidP="00EE271B">
      <w:pPr>
        <w:pStyle w:val="Standaard1"/>
        <w:numPr>
          <w:ilvl w:val="0"/>
          <w:numId w:val="2"/>
        </w:numPr>
        <w:ind w:hanging="360"/>
        <w:rPr>
          <w:rFonts w:asciiTheme="majorHAnsi" w:hAnsiTheme="majorHAnsi"/>
        </w:rPr>
      </w:pPr>
      <w:r>
        <w:rPr>
          <w:rFonts w:asciiTheme="majorHAnsi" w:hAnsiTheme="majorHAnsi"/>
        </w:rPr>
        <w:t>Post samen bekwaam verklaren</w:t>
      </w:r>
    </w:p>
    <w:p w14:paraId="3A86C556" w14:textId="77777777" w:rsidR="00EE271B" w:rsidRPr="00745E47" w:rsidRDefault="00EE271B" w:rsidP="00EE271B">
      <w:pPr>
        <w:pStyle w:val="Standaard1"/>
        <w:contextualSpacing w:val="0"/>
        <w:rPr>
          <w:rFonts w:asciiTheme="majorHAnsi" w:hAnsiTheme="majorHAnsi"/>
        </w:rPr>
      </w:pPr>
    </w:p>
    <w:p w14:paraId="0D19CADA" w14:textId="77777777" w:rsidR="00865D19" w:rsidRPr="00745E47" w:rsidRDefault="00865D19" w:rsidP="00865D19">
      <w:pPr>
        <w:pStyle w:val="Standaard1"/>
        <w:contextualSpacing w:val="0"/>
        <w:rPr>
          <w:rFonts w:asciiTheme="majorHAnsi" w:hAnsiTheme="majorHAnsi"/>
        </w:rPr>
      </w:pPr>
      <w:r w:rsidRPr="00745E47">
        <w:rPr>
          <w:rFonts w:asciiTheme="majorHAnsi" w:hAnsiTheme="majorHAnsi"/>
          <w:b/>
        </w:rPr>
        <w:t>Benodigdheden bij workshops</w:t>
      </w:r>
    </w:p>
    <w:p w14:paraId="3187CE89" w14:textId="77777777" w:rsidR="00865D19" w:rsidRPr="00745E47" w:rsidRDefault="00865D19" w:rsidP="00865D19">
      <w:pPr>
        <w:pStyle w:val="Standaard1"/>
        <w:numPr>
          <w:ilvl w:val="0"/>
          <w:numId w:val="3"/>
        </w:numPr>
        <w:ind w:hanging="360"/>
        <w:rPr>
          <w:rFonts w:asciiTheme="majorHAnsi" w:hAnsiTheme="majorHAnsi"/>
        </w:rPr>
      </w:pPr>
      <w:r w:rsidRPr="00745E47">
        <w:rPr>
          <w:rFonts w:asciiTheme="majorHAnsi" w:hAnsiTheme="majorHAnsi"/>
        </w:rPr>
        <w:t>Presentatie</w:t>
      </w:r>
    </w:p>
    <w:p w14:paraId="420B203B" w14:textId="77777777" w:rsidR="00865D19" w:rsidRPr="00745E47" w:rsidRDefault="00865D19" w:rsidP="00865D19">
      <w:pPr>
        <w:pStyle w:val="Standaard1"/>
        <w:numPr>
          <w:ilvl w:val="0"/>
          <w:numId w:val="3"/>
        </w:numPr>
        <w:ind w:hanging="360"/>
        <w:rPr>
          <w:rFonts w:asciiTheme="majorHAnsi" w:hAnsiTheme="majorHAnsi"/>
        </w:rPr>
      </w:pPr>
      <w:r w:rsidRPr="00745E47">
        <w:rPr>
          <w:rFonts w:asciiTheme="majorHAnsi" w:hAnsiTheme="majorHAnsi"/>
        </w:rPr>
        <w:t xml:space="preserve">Laptop </w:t>
      </w:r>
    </w:p>
    <w:p w14:paraId="3FE055B2" w14:textId="77777777" w:rsidR="00865D19" w:rsidRPr="00745E47" w:rsidRDefault="00865D19" w:rsidP="00865D19">
      <w:pPr>
        <w:pStyle w:val="Standaard1"/>
        <w:numPr>
          <w:ilvl w:val="0"/>
          <w:numId w:val="3"/>
        </w:numPr>
        <w:ind w:hanging="360"/>
        <w:rPr>
          <w:rFonts w:asciiTheme="majorHAnsi" w:hAnsiTheme="majorHAnsi"/>
        </w:rPr>
      </w:pPr>
      <w:r w:rsidRPr="00745E47">
        <w:rPr>
          <w:rFonts w:asciiTheme="majorHAnsi" w:hAnsiTheme="majorHAnsi"/>
        </w:rPr>
        <w:t>Beamer presentatie</w:t>
      </w:r>
    </w:p>
    <w:p w14:paraId="1C445479" w14:textId="77777777" w:rsidR="00865D19" w:rsidRPr="00745E47" w:rsidRDefault="00865D19" w:rsidP="00865D19">
      <w:pPr>
        <w:pStyle w:val="Standaard1"/>
        <w:numPr>
          <w:ilvl w:val="0"/>
          <w:numId w:val="3"/>
        </w:numPr>
        <w:ind w:hanging="360"/>
        <w:rPr>
          <w:rFonts w:asciiTheme="majorHAnsi" w:hAnsiTheme="majorHAnsi"/>
        </w:rPr>
      </w:pPr>
      <w:r w:rsidRPr="00745E47">
        <w:rPr>
          <w:rFonts w:asciiTheme="majorHAnsi" w:hAnsiTheme="majorHAnsi"/>
        </w:rPr>
        <w:t xml:space="preserve">A3 vellen &amp; Post-it’s </w:t>
      </w:r>
    </w:p>
    <w:p w14:paraId="04697263" w14:textId="77777777" w:rsidR="00865D19" w:rsidRPr="00745E47" w:rsidRDefault="00865D19" w:rsidP="00865D19">
      <w:pPr>
        <w:pStyle w:val="Standaard1"/>
        <w:numPr>
          <w:ilvl w:val="0"/>
          <w:numId w:val="3"/>
        </w:numPr>
        <w:ind w:hanging="360"/>
        <w:rPr>
          <w:rFonts w:asciiTheme="majorHAnsi" w:hAnsiTheme="majorHAnsi"/>
        </w:rPr>
      </w:pPr>
      <w:r w:rsidRPr="00745E47">
        <w:rPr>
          <w:rFonts w:asciiTheme="majorHAnsi" w:hAnsiTheme="majorHAnsi"/>
        </w:rPr>
        <w:t>Stiften &amp; pennen</w:t>
      </w:r>
    </w:p>
    <w:p w14:paraId="69FB759D" w14:textId="77777777" w:rsidR="00865D19" w:rsidRPr="00745E47" w:rsidRDefault="00865D19" w:rsidP="00865D19">
      <w:pPr>
        <w:pStyle w:val="Standaard1"/>
        <w:contextualSpacing w:val="0"/>
        <w:rPr>
          <w:rFonts w:asciiTheme="majorHAnsi" w:hAnsiTheme="majorHAnsi"/>
        </w:rPr>
      </w:pPr>
    </w:p>
    <w:p w14:paraId="6EDC0649" w14:textId="77777777" w:rsidR="00865D19" w:rsidRPr="00745E47" w:rsidRDefault="00865D19" w:rsidP="00865D19">
      <w:pPr>
        <w:pStyle w:val="Standaard1"/>
        <w:contextualSpacing w:val="0"/>
        <w:rPr>
          <w:rFonts w:asciiTheme="majorHAnsi" w:hAnsiTheme="majorHAnsi"/>
        </w:rPr>
      </w:pPr>
      <w:r w:rsidRPr="00745E47">
        <w:rPr>
          <w:rFonts w:asciiTheme="majorHAnsi" w:hAnsiTheme="majorHAnsi"/>
          <w:b/>
        </w:rPr>
        <w:t>Opstelling zaal</w:t>
      </w:r>
    </w:p>
    <w:p w14:paraId="09EA2133" w14:textId="4A24BF7E" w:rsidR="00865D19" w:rsidRDefault="00714BA5" w:rsidP="00865D19">
      <w:pPr>
        <w:pStyle w:val="Standaard1"/>
        <w:contextualSpacing w:val="0"/>
        <w:rPr>
          <w:rFonts w:asciiTheme="majorHAnsi" w:hAnsiTheme="majorHAnsi"/>
        </w:rPr>
      </w:pPr>
      <w:r>
        <w:rPr>
          <w:rFonts w:asciiTheme="majorHAnsi" w:hAnsiTheme="majorHAnsi"/>
        </w:rPr>
        <w:t xml:space="preserve">Carre: </w:t>
      </w:r>
      <w:r w:rsidR="00865D19" w:rsidRPr="00745E47">
        <w:rPr>
          <w:rFonts w:asciiTheme="majorHAnsi" w:hAnsiTheme="majorHAnsi"/>
        </w:rPr>
        <w:t>Losse tafels in de ruimte voor werken in subgroepen</w:t>
      </w:r>
    </w:p>
    <w:p w14:paraId="76084C9C" w14:textId="77777777" w:rsidR="00865D19" w:rsidRDefault="00865D19" w:rsidP="00865D19"/>
    <w:p w14:paraId="5F4D483C" w14:textId="5B11B40E" w:rsidR="00EE271B" w:rsidRDefault="00EE271B" w:rsidP="00865D19">
      <w:pPr>
        <w:widowControl/>
        <w:spacing w:after="160" w:line="259" w:lineRule="auto"/>
        <w:contextualSpacing w:val="0"/>
        <w:rPr>
          <w:rFonts w:asciiTheme="majorHAnsi" w:hAnsiTheme="majorHAnsi"/>
          <w:b/>
        </w:rPr>
      </w:pPr>
      <w:r w:rsidRPr="00745E47">
        <w:rPr>
          <w:rFonts w:asciiTheme="majorHAnsi" w:hAnsiTheme="majorHAnsi"/>
          <w:b/>
        </w:rPr>
        <w:t>Toelichting bij eventuele opdrachten</w:t>
      </w:r>
    </w:p>
    <w:p w14:paraId="10140945" w14:textId="7569B1D4" w:rsidR="00915E1E" w:rsidRPr="00915E1E" w:rsidRDefault="00915E1E" w:rsidP="00865D19">
      <w:pPr>
        <w:widowControl/>
        <w:spacing w:after="160" w:line="259" w:lineRule="auto"/>
        <w:contextualSpacing w:val="0"/>
        <w:rPr>
          <w:rFonts w:asciiTheme="majorHAnsi" w:hAnsiTheme="majorHAnsi"/>
        </w:rPr>
      </w:pPr>
      <w:r w:rsidRPr="00915E1E">
        <w:rPr>
          <w:rFonts w:asciiTheme="majorHAnsi" w:hAnsiTheme="majorHAnsi"/>
        </w:rPr>
        <w:t>Zie bijlagen.</w:t>
      </w:r>
    </w:p>
    <w:p w14:paraId="66C72873" w14:textId="77777777" w:rsidR="00915E1E" w:rsidRDefault="00915E1E">
      <w:pPr>
        <w:widowControl/>
        <w:spacing w:after="160" w:line="259" w:lineRule="auto"/>
        <w:contextualSpacing w:val="0"/>
        <w:rPr>
          <w:rFonts w:asciiTheme="majorHAnsi" w:hAnsiTheme="majorHAnsi"/>
          <w:b/>
        </w:rPr>
      </w:pPr>
      <w:r>
        <w:rPr>
          <w:rFonts w:asciiTheme="majorHAnsi" w:hAnsiTheme="majorHAnsi"/>
          <w:b/>
        </w:rPr>
        <w:br w:type="page"/>
      </w:r>
    </w:p>
    <w:p w14:paraId="32D91764" w14:textId="1A5C6CD0" w:rsidR="00EE271B" w:rsidRPr="00865D19" w:rsidRDefault="00915E1E" w:rsidP="00EE271B">
      <w:pPr>
        <w:pStyle w:val="Standaard1"/>
        <w:contextualSpacing w:val="0"/>
        <w:rPr>
          <w:rFonts w:asciiTheme="majorHAnsi" w:hAnsiTheme="majorHAnsi"/>
          <w:b/>
        </w:rPr>
      </w:pPr>
      <w:r>
        <w:rPr>
          <w:rFonts w:asciiTheme="majorHAnsi" w:hAnsiTheme="majorHAnsi"/>
          <w:b/>
        </w:rPr>
        <w:lastRenderedPageBreak/>
        <w:t xml:space="preserve">Bijlage </w:t>
      </w:r>
      <w:r w:rsidR="00865D19" w:rsidRPr="00865D19">
        <w:rPr>
          <w:rFonts w:asciiTheme="majorHAnsi" w:hAnsiTheme="majorHAnsi"/>
          <w:b/>
        </w:rPr>
        <w:t>1. EPA-quiz vragen</w:t>
      </w:r>
      <w:r w:rsidR="00D02B52">
        <w:rPr>
          <w:rFonts w:asciiTheme="majorHAnsi" w:hAnsiTheme="majorHAnsi"/>
          <w:b/>
        </w:rPr>
        <w:t xml:space="preserve"> en/of stelling poneren</w:t>
      </w:r>
    </w:p>
    <w:p w14:paraId="4D6318E4" w14:textId="77777777" w:rsidR="00EE271B" w:rsidRDefault="00EE271B" w:rsidP="00EE271B">
      <w:pPr>
        <w:pStyle w:val="Standaard1"/>
        <w:contextualSpacing w:val="0"/>
        <w:rPr>
          <w:rFonts w:asciiTheme="majorHAnsi" w:hAnsiTheme="majorHAnsi"/>
          <w:b/>
        </w:rPr>
      </w:pPr>
    </w:p>
    <w:p w14:paraId="2DCB55DB" w14:textId="4AE69F58" w:rsidR="00CD217B" w:rsidRPr="00915E1E" w:rsidRDefault="00CD217B" w:rsidP="00EE271B">
      <w:pPr>
        <w:pStyle w:val="Standaard1"/>
        <w:contextualSpacing w:val="0"/>
        <w:rPr>
          <w:rFonts w:asciiTheme="majorHAnsi" w:hAnsiTheme="majorHAnsi"/>
          <w:sz w:val="20"/>
          <w:szCs w:val="20"/>
        </w:rPr>
      </w:pPr>
      <w:r w:rsidRPr="00915E1E">
        <w:rPr>
          <w:rFonts w:asciiTheme="majorHAnsi" w:hAnsiTheme="majorHAnsi"/>
          <w:sz w:val="20"/>
          <w:szCs w:val="20"/>
        </w:rPr>
        <w:t xml:space="preserve">Quiz wordt in Kahoot gemaakt. Deelnemers loggen met code in en quiz wordt via internet gespeeld en in beeld gebracht. Per vraag antwoorden bekijken en inspelen hierop. Juiste/foute antwoorden toelichten. </w:t>
      </w:r>
    </w:p>
    <w:p w14:paraId="6CA98E91" w14:textId="77777777" w:rsidR="00CD217B" w:rsidRDefault="00CD217B" w:rsidP="00EE271B">
      <w:pPr>
        <w:pStyle w:val="Standaard1"/>
        <w:contextualSpacing w:val="0"/>
        <w:rPr>
          <w:rFonts w:asciiTheme="majorHAnsi" w:hAnsiTheme="majorHAnsi"/>
          <w:b/>
          <w:sz w:val="20"/>
          <w:szCs w:val="20"/>
        </w:rPr>
      </w:pPr>
    </w:p>
    <w:p w14:paraId="13017DA5" w14:textId="74A7024B" w:rsidR="00E01AFD" w:rsidRPr="00E01AFD" w:rsidRDefault="00E01AFD" w:rsidP="00EE271B">
      <w:pPr>
        <w:pStyle w:val="Standaard1"/>
        <w:contextualSpacing w:val="0"/>
        <w:rPr>
          <w:rFonts w:asciiTheme="majorHAnsi" w:hAnsiTheme="majorHAnsi"/>
          <w:sz w:val="20"/>
          <w:szCs w:val="20"/>
        </w:rPr>
      </w:pPr>
      <w:r>
        <w:rPr>
          <w:rFonts w:asciiTheme="majorHAnsi" w:hAnsiTheme="majorHAnsi"/>
          <w:sz w:val="20"/>
          <w:szCs w:val="20"/>
        </w:rPr>
        <w:t>Inleiding: deze quiz is bedoeld om even te peilen hoe u allen in het onderwerp zit, zodat we weten waar we ons daarna op moeten richten. Verder is het gewoon om even erin te k</w:t>
      </w:r>
      <w:r w:rsidR="00070041">
        <w:rPr>
          <w:rFonts w:asciiTheme="majorHAnsi" w:hAnsiTheme="majorHAnsi"/>
          <w:sz w:val="20"/>
          <w:szCs w:val="20"/>
        </w:rPr>
        <w:t>omen.</w:t>
      </w:r>
    </w:p>
    <w:p w14:paraId="3B3DD871" w14:textId="77777777" w:rsidR="00E01AFD" w:rsidRPr="00915E1E" w:rsidRDefault="00E01AFD" w:rsidP="00EE271B">
      <w:pPr>
        <w:pStyle w:val="Standaard1"/>
        <w:contextualSpacing w:val="0"/>
        <w:rPr>
          <w:rFonts w:asciiTheme="majorHAnsi" w:hAnsiTheme="majorHAnsi"/>
          <w:b/>
          <w:sz w:val="20"/>
          <w:szCs w:val="20"/>
        </w:rPr>
      </w:pPr>
    </w:p>
    <w:p w14:paraId="6C810EBA" w14:textId="2E1EDDB9" w:rsidR="0045150D" w:rsidRPr="00915E1E" w:rsidRDefault="0045150D" w:rsidP="00EE271B">
      <w:pPr>
        <w:pStyle w:val="Standaard1"/>
        <w:contextualSpacing w:val="0"/>
        <w:rPr>
          <w:rFonts w:asciiTheme="majorHAnsi" w:hAnsiTheme="majorHAnsi"/>
          <w:sz w:val="20"/>
          <w:szCs w:val="20"/>
        </w:rPr>
      </w:pPr>
      <w:r w:rsidRPr="00915E1E">
        <w:rPr>
          <w:rFonts w:asciiTheme="majorHAnsi" w:hAnsiTheme="majorHAnsi"/>
          <w:sz w:val="20"/>
          <w:szCs w:val="20"/>
        </w:rPr>
        <w:t>Eerst even een testvraag:</w:t>
      </w:r>
    </w:p>
    <w:p w14:paraId="732278E4" w14:textId="5D6B8DF1" w:rsidR="00695486" w:rsidRPr="00915E1E" w:rsidRDefault="00695486"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Ik ben</w:t>
      </w:r>
    </w:p>
    <w:p w14:paraId="5AFD29BE" w14:textId="77777777" w:rsidR="00C654C4" w:rsidRPr="00915E1E" w:rsidRDefault="00C654C4" w:rsidP="00C654C4">
      <w:pPr>
        <w:pStyle w:val="Standaard1"/>
        <w:numPr>
          <w:ilvl w:val="0"/>
          <w:numId w:val="10"/>
        </w:numPr>
        <w:ind w:left="1134"/>
        <w:contextualSpacing w:val="0"/>
        <w:rPr>
          <w:rFonts w:asciiTheme="majorHAnsi" w:hAnsiTheme="majorHAnsi"/>
          <w:sz w:val="20"/>
          <w:szCs w:val="20"/>
        </w:rPr>
      </w:pPr>
      <w:r w:rsidRPr="00915E1E">
        <w:rPr>
          <w:rFonts w:asciiTheme="majorHAnsi" w:hAnsiTheme="majorHAnsi"/>
          <w:sz w:val="20"/>
          <w:szCs w:val="20"/>
        </w:rPr>
        <w:t>Aios</w:t>
      </w:r>
    </w:p>
    <w:p w14:paraId="0C84CAFA" w14:textId="389AEA24" w:rsidR="00695486" w:rsidRPr="00915E1E" w:rsidRDefault="00695486" w:rsidP="00695486">
      <w:pPr>
        <w:pStyle w:val="Standaard1"/>
        <w:numPr>
          <w:ilvl w:val="0"/>
          <w:numId w:val="10"/>
        </w:numPr>
        <w:ind w:left="1134"/>
        <w:contextualSpacing w:val="0"/>
        <w:rPr>
          <w:rFonts w:asciiTheme="majorHAnsi" w:hAnsiTheme="majorHAnsi"/>
          <w:sz w:val="20"/>
          <w:szCs w:val="20"/>
        </w:rPr>
      </w:pPr>
      <w:r w:rsidRPr="00915E1E">
        <w:rPr>
          <w:rFonts w:asciiTheme="majorHAnsi" w:hAnsiTheme="majorHAnsi"/>
          <w:sz w:val="20"/>
          <w:szCs w:val="20"/>
        </w:rPr>
        <w:t>Opleider</w:t>
      </w:r>
    </w:p>
    <w:p w14:paraId="2A153D8D" w14:textId="72582621" w:rsidR="00695486" w:rsidRPr="00915E1E" w:rsidRDefault="00695486" w:rsidP="00695486">
      <w:pPr>
        <w:pStyle w:val="Standaard1"/>
        <w:numPr>
          <w:ilvl w:val="0"/>
          <w:numId w:val="10"/>
        </w:numPr>
        <w:ind w:left="1134"/>
        <w:contextualSpacing w:val="0"/>
        <w:rPr>
          <w:rFonts w:asciiTheme="majorHAnsi" w:hAnsiTheme="majorHAnsi"/>
          <w:sz w:val="20"/>
          <w:szCs w:val="20"/>
        </w:rPr>
      </w:pPr>
      <w:r w:rsidRPr="00915E1E">
        <w:rPr>
          <w:rFonts w:asciiTheme="majorHAnsi" w:hAnsiTheme="majorHAnsi"/>
          <w:sz w:val="20"/>
          <w:szCs w:val="20"/>
        </w:rPr>
        <w:t>Supervisor</w:t>
      </w:r>
    </w:p>
    <w:p w14:paraId="6DEB2E32" w14:textId="6F120682" w:rsidR="00695486" w:rsidRPr="00915E1E" w:rsidRDefault="00AB6192" w:rsidP="00695486">
      <w:pPr>
        <w:pStyle w:val="Standaard1"/>
        <w:numPr>
          <w:ilvl w:val="0"/>
          <w:numId w:val="10"/>
        </w:numPr>
        <w:ind w:left="1134"/>
        <w:contextualSpacing w:val="0"/>
        <w:rPr>
          <w:rFonts w:asciiTheme="majorHAnsi" w:hAnsiTheme="majorHAnsi"/>
          <w:sz w:val="20"/>
          <w:szCs w:val="20"/>
        </w:rPr>
      </w:pPr>
      <w:r w:rsidRPr="00915E1E">
        <w:rPr>
          <w:rFonts w:asciiTheme="majorHAnsi" w:hAnsiTheme="majorHAnsi"/>
          <w:sz w:val="20"/>
          <w:szCs w:val="20"/>
        </w:rPr>
        <w:t>Opleidingsondersteuner of overig</w:t>
      </w:r>
    </w:p>
    <w:p w14:paraId="05B6A15F" w14:textId="6525481B" w:rsidR="00915E1E" w:rsidRDefault="00915E1E" w:rsidP="00915E1E">
      <w:pPr>
        <w:pStyle w:val="Standaard1"/>
        <w:contextualSpacing w:val="0"/>
        <w:rPr>
          <w:rFonts w:asciiTheme="majorHAnsi" w:hAnsiTheme="majorHAnsi"/>
          <w:sz w:val="20"/>
          <w:szCs w:val="20"/>
        </w:rPr>
      </w:pPr>
      <w:r>
        <w:rPr>
          <w:rFonts w:asciiTheme="majorHAnsi" w:hAnsiTheme="majorHAnsi"/>
          <w:sz w:val="20"/>
          <w:szCs w:val="20"/>
        </w:rPr>
        <w:t>Alle antwoorden zijn uiteraard goed, dit was even peilen wie er in de zaal zitten.</w:t>
      </w:r>
    </w:p>
    <w:p w14:paraId="6BEFAF4F" w14:textId="77777777" w:rsidR="00915E1E" w:rsidRDefault="00915E1E" w:rsidP="00915E1E">
      <w:pPr>
        <w:pStyle w:val="Standaard1"/>
        <w:contextualSpacing w:val="0"/>
        <w:rPr>
          <w:rFonts w:asciiTheme="majorHAnsi" w:hAnsiTheme="majorHAnsi"/>
          <w:sz w:val="20"/>
          <w:szCs w:val="20"/>
        </w:rPr>
      </w:pPr>
    </w:p>
    <w:p w14:paraId="332EBFAF" w14:textId="45EF16CF" w:rsidR="00865D19" w:rsidRPr="00915E1E" w:rsidRDefault="00632543"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 xml:space="preserve">Waar staat de afkorting EPA voor? </w:t>
      </w:r>
    </w:p>
    <w:p w14:paraId="004AE908" w14:textId="3BC1F8F9" w:rsidR="00632543" w:rsidRPr="00915E1E" w:rsidRDefault="00632543" w:rsidP="00632543">
      <w:pPr>
        <w:pStyle w:val="Standaard1"/>
        <w:numPr>
          <w:ilvl w:val="0"/>
          <w:numId w:val="9"/>
        </w:numPr>
        <w:ind w:left="1134"/>
        <w:contextualSpacing w:val="0"/>
        <w:rPr>
          <w:rFonts w:asciiTheme="majorHAnsi" w:hAnsiTheme="majorHAnsi"/>
          <w:sz w:val="20"/>
          <w:szCs w:val="20"/>
        </w:rPr>
      </w:pPr>
      <w:r w:rsidRPr="00915E1E">
        <w:rPr>
          <w:rFonts w:asciiTheme="majorHAnsi" w:hAnsiTheme="majorHAnsi"/>
          <w:sz w:val="20"/>
          <w:szCs w:val="20"/>
        </w:rPr>
        <w:t>Even Praktisch Afvinken</w:t>
      </w:r>
    </w:p>
    <w:p w14:paraId="76F390EB" w14:textId="790B8253" w:rsidR="00632543" w:rsidRPr="00605F62" w:rsidRDefault="00632543" w:rsidP="00632543">
      <w:pPr>
        <w:pStyle w:val="Standaard1"/>
        <w:numPr>
          <w:ilvl w:val="0"/>
          <w:numId w:val="9"/>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Entrustable Professional Activity</w:t>
      </w:r>
    </w:p>
    <w:p w14:paraId="617FD927" w14:textId="12DEC9C1" w:rsidR="00D02B52" w:rsidRPr="00915E1E" w:rsidRDefault="00ED0AD8" w:rsidP="00632543">
      <w:pPr>
        <w:pStyle w:val="Standaard1"/>
        <w:numPr>
          <w:ilvl w:val="0"/>
          <w:numId w:val="9"/>
        </w:numPr>
        <w:ind w:left="1134"/>
        <w:contextualSpacing w:val="0"/>
        <w:rPr>
          <w:rFonts w:asciiTheme="majorHAnsi" w:hAnsiTheme="majorHAnsi"/>
          <w:sz w:val="20"/>
          <w:szCs w:val="20"/>
        </w:rPr>
      </w:pPr>
      <w:r w:rsidRPr="00915E1E">
        <w:rPr>
          <w:rFonts w:asciiTheme="majorHAnsi" w:hAnsiTheme="majorHAnsi"/>
          <w:sz w:val="20"/>
          <w:szCs w:val="20"/>
        </w:rPr>
        <w:t>Evidence Practice Assessment</w:t>
      </w:r>
    </w:p>
    <w:p w14:paraId="58832B4D" w14:textId="77777777" w:rsidR="00632543" w:rsidRPr="00915E1E" w:rsidRDefault="00632543" w:rsidP="00632543">
      <w:pPr>
        <w:pStyle w:val="Standaard1"/>
        <w:contextualSpacing w:val="0"/>
        <w:rPr>
          <w:rFonts w:asciiTheme="majorHAnsi" w:hAnsiTheme="majorHAnsi"/>
          <w:sz w:val="20"/>
          <w:szCs w:val="20"/>
        </w:rPr>
      </w:pPr>
    </w:p>
    <w:p w14:paraId="3D908A23" w14:textId="4A7A30F7" w:rsidR="00F6564B" w:rsidRPr="00915E1E" w:rsidRDefault="00F6564B" w:rsidP="00F6564B">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Hoe verhouden EPA’s zich tot competenties</w:t>
      </w:r>
      <w:r w:rsidR="00E01AFD">
        <w:rPr>
          <w:rFonts w:asciiTheme="majorHAnsi" w:hAnsiTheme="majorHAnsi"/>
          <w:sz w:val="20"/>
          <w:szCs w:val="20"/>
        </w:rPr>
        <w:t>?</w:t>
      </w:r>
    </w:p>
    <w:p w14:paraId="6D102BCA" w14:textId="77777777" w:rsidR="00F6564B" w:rsidRPr="00915E1E" w:rsidRDefault="00F6564B" w:rsidP="00F6564B">
      <w:pPr>
        <w:pStyle w:val="Standaard1"/>
        <w:numPr>
          <w:ilvl w:val="0"/>
          <w:numId w:val="14"/>
        </w:numPr>
        <w:ind w:left="1134"/>
        <w:contextualSpacing w:val="0"/>
        <w:rPr>
          <w:rFonts w:asciiTheme="majorHAnsi" w:hAnsiTheme="majorHAnsi"/>
          <w:sz w:val="20"/>
          <w:szCs w:val="20"/>
        </w:rPr>
      </w:pPr>
      <w:r w:rsidRPr="00915E1E">
        <w:rPr>
          <w:rFonts w:asciiTheme="majorHAnsi" w:hAnsiTheme="majorHAnsi"/>
          <w:sz w:val="20"/>
          <w:szCs w:val="20"/>
        </w:rPr>
        <w:t>EPA’s vervangen de competenties</w:t>
      </w:r>
    </w:p>
    <w:p w14:paraId="206CE4BD" w14:textId="77777777" w:rsidR="00F6564B" w:rsidRPr="00605F62" w:rsidRDefault="00F6564B" w:rsidP="00F6564B">
      <w:pPr>
        <w:pStyle w:val="Standaard1"/>
        <w:numPr>
          <w:ilvl w:val="0"/>
          <w:numId w:val="14"/>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Competenties zijn geïntegreerd in de EPA</w:t>
      </w:r>
    </w:p>
    <w:p w14:paraId="0690784E" w14:textId="303AB886" w:rsidR="00F6564B" w:rsidRPr="00915E1E" w:rsidRDefault="00F6564B" w:rsidP="00B61E84">
      <w:pPr>
        <w:pStyle w:val="Standaard1"/>
        <w:numPr>
          <w:ilvl w:val="0"/>
          <w:numId w:val="14"/>
        </w:numPr>
        <w:ind w:left="1134"/>
        <w:contextualSpacing w:val="0"/>
        <w:rPr>
          <w:rFonts w:asciiTheme="majorHAnsi" w:hAnsiTheme="majorHAnsi"/>
          <w:sz w:val="20"/>
          <w:szCs w:val="20"/>
        </w:rPr>
      </w:pPr>
      <w:r w:rsidRPr="00915E1E">
        <w:rPr>
          <w:rFonts w:asciiTheme="majorHAnsi" w:hAnsiTheme="majorHAnsi"/>
          <w:sz w:val="20"/>
          <w:szCs w:val="20"/>
        </w:rPr>
        <w:t xml:space="preserve">Per EPA komt </w:t>
      </w:r>
      <w:r w:rsidRPr="00915E1E">
        <w:rPr>
          <w:rFonts w:asciiTheme="majorHAnsi" w:hAnsiTheme="majorHAnsi" w:cstheme="majorHAnsi"/>
          <w:sz w:val="20"/>
          <w:szCs w:val="20"/>
        </w:rPr>
        <w:t>één competentie aan bod</w:t>
      </w:r>
    </w:p>
    <w:p w14:paraId="33D1F914" w14:textId="77777777" w:rsidR="00F6564B" w:rsidRPr="00915E1E" w:rsidRDefault="00F6564B" w:rsidP="00632543">
      <w:pPr>
        <w:pStyle w:val="Standaard1"/>
        <w:contextualSpacing w:val="0"/>
        <w:rPr>
          <w:rFonts w:asciiTheme="majorHAnsi" w:hAnsiTheme="majorHAnsi"/>
          <w:sz w:val="20"/>
          <w:szCs w:val="20"/>
        </w:rPr>
      </w:pPr>
    </w:p>
    <w:p w14:paraId="5E44AA3B" w14:textId="006D1DAC" w:rsidR="00632543" w:rsidRPr="00915E1E" w:rsidRDefault="00F6564B"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 xml:space="preserve">Hoe verhouden </w:t>
      </w:r>
      <w:r w:rsidR="009D0375" w:rsidRPr="00915E1E">
        <w:rPr>
          <w:rFonts w:asciiTheme="majorHAnsi" w:hAnsiTheme="majorHAnsi"/>
          <w:sz w:val="20"/>
          <w:szCs w:val="20"/>
        </w:rPr>
        <w:t>EPA</w:t>
      </w:r>
      <w:r w:rsidRPr="00915E1E">
        <w:rPr>
          <w:rFonts w:asciiTheme="majorHAnsi" w:hAnsiTheme="majorHAnsi"/>
          <w:sz w:val="20"/>
          <w:szCs w:val="20"/>
        </w:rPr>
        <w:t>’s zich tot een KPB?</w:t>
      </w:r>
    </w:p>
    <w:p w14:paraId="03C76409" w14:textId="4DC1ABFE" w:rsidR="009D0375" w:rsidRPr="00915E1E" w:rsidRDefault="00D22147" w:rsidP="009D0375">
      <w:pPr>
        <w:pStyle w:val="Standaard1"/>
        <w:numPr>
          <w:ilvl w:val="0"/>
          <w:numId w:val="12"/>
        </w:numPr>
        <w:ind w:left="1134"/>
        <w:contextualSpacing w:val="0"/>
        <w:rPr>
          <w:rFonts w:asciiTheme="majorHAnsi" w:hAnsiTheme="majorHAnsi"/>
          <w:sz w:val="20"/>
          <w:szCs w:val="20"/>
        </w:rPr>
      </w:pPr>
      <w:r w:rsidRPr="00915E1E">
        <w:rPr>
          <w:rFonts w:asciiTheme="majorHAnsi" w:hAnsiTheme="majorHAnsi"/>
          <w:sz w:val="20"/>
          <w:szCs w:val="20"/>
        </w:rPr>
        <w:t>e</w:t>
      </w:r>
      <w:r w:rsidR="0066496F" w:rsidRPr="00915E1E">
        <w:rPr>
          <w:rFonts w:asciiTheme="majorHAnsi" w:hAnsiTheme="majorHAnsi"/>
          <w:sz w:val="20"/>
          <w:szCs w:val="20"/>
        </w:rPr>
        <w:t xml:space="preserve">en EPA vervangt </w:t>
      </w:r>
      <w:r w:rsidR="009D0375" w:rsidRPr="00915E1E">
        <w:rPr>
          <w:rFonts w:asciiTheme="majorHAnsi" w:hAnsiTheme="majorHAnsi"/>
          <w:sz w:val="20"/>
          <w:szCs w:val="20"/>
        </w:rPr>
        <w:t>de KPB</w:t>
      </w:r>
    </w:p>
    <w:p w14:paraId="4D90FBC4" w14:textId="26B1C532" w:rsidR="009D0375" w:rsidRPr="00915E1E" w:rsidRDefault="00D22147" w:rsidP="009D0375">
      <w:pPr>
        <w:pStyle w:val="Standaard1"/>
        <w:numPr>
          <w:ilvl w:val="0"/>
          <w:numId w:val="12"/>
        </w:numPr>
        <w:ind w:left="1134"/>
        <w:contextualSpacing w:val="0"/>
        <w:rPr>
          <w:rFonts w:asciiTheme="majorHAnsi" w:hAnsiTheme="majorHAnsi"/>
          <w:sz w:val="20"/>
          <w:szCs w:val="20"/>
        </w:rPr>
      </w:pPr>
      <w:r w:rsidRPr="00915E1E">
        <w:rPr>
          <w:rFonts w:asciiTheme="majorHAnsi" w:hAnsiTheme="majorHAnsi"/>
          <w:sz w:val="20"/>
          <w:szCs w:val="20"/>
        </w:rPr>
        <w:t>bij elke EPA horen minimaal 5 KPB’s</w:t>
      </w:r>
    </w:p>
    <w:p w14:paraId="3072B1F5" w14:textId="6A91E7EB" w:rsidR="00DD0A11" w:rsidRPr="00915E1E" w:rsidRDefault="00F6564B" w:rsidP="00B61E84">
      <w:pPr>
        <w:pStyle w:val="Standaard1"/>
        <w:numPr>
          <w:ilvl w:val="0"/>
          <w:numId w:val="12"/>
        </w:numPr>
        <w:ind w:left="1134"/>
        <w:contextualSpacing w:val="0"/>
        <w:rPr>
          <w:rFonts w:asciiTheme="majorHAnsi" w:hAnsiTheme="majorHAnsi"/>
          <w:sz w:val="20"/>
          <w:szCs w:val="20"/>
        </w:rPr>
      </w:pPr>
      <w:r w:rsidRPr="00605F62">
        <w:rPr>
          <w:rFonts w:asciiTheme="majorHAnsi" w:hAnsiTheme="majorHAnsi"/>
          <w:color w:val="70AD47" w:themeColor="accent6"/>
          <w:sz w:val="20"/>
          <w:szCs w:val="20"/>
        </w:rPr>
        <w:t xml:space="preserve">een KPB is </w:t>
      </w:r>
      <w:r w:rsidRPr="00605F62">
        <w:rPr>
          <w:rFonts w:asciiTheme="majorHAnsi" w:hAnsiTheme="majorHAnsi" w:cstheme="majorHAnsi"/>
          <w:color w:val="70AD47" w:themeColor="accent6"/>
          <w:sz w:val="20"/>
          <w:szCs w:val="20"/>
        </w:rPr>
        <w:t>éé</w:t>
      </w:r>
      <w:r w:rsidRPr="00605F62">
        <w:rPr>
          <w:rFonts w:asciiTheme="majorHAnsi" w:hAnsiTheme="majorHAnsi"/>
          <w:color w:val="70AD47" w:themeColor="accent6"/>
          <w:sz w:val="20"/>
          <w:szCs w:val="20"/>
        </w:rPr>
        <w:t xml:space="preserve">n van de toetsinstrumenten </w:t>
      </w:r>
      <w:r w:rsidR="00815218" w:rsidRPr="00605F62">
        <w:rPr>
          <w:rFonts w:asciiTheme="majorHAnsi" w:hAnsiTheme="majorHAnsi"/>
          <w:color w:val="70AD47" w:themeColor="accent6"/>
          <w:sz w:val="20"/>
          <w:szCs w:val="20"/>
        </w:rPr>
        <w:t>in te zetten</w:t>
      </w:r>
      <w:r w:rsidRPr="00605F62">
        <w:rPr>
          <w:rFonts w:asciiTheme="majorHAnsi" w:hAnsiTheme="majorHAnsi"/>
          <w:color w:val="70AD47" w:themeColor="accent6"/>
          <w:sz w:val="20"/>
          <w:szCs w:val="20"/>
        </w:rPr>
        <w:t xml:space="preserve"> als informatiebron voor de EPA</w:t>
      </w:r>
    </w:p>
    <w:p w14:paraId="05648BD8" w14:textId="77777777" w:rsidR="00691C51" w:rsidRPr="00915E1E" w:rsidRDefault="00691C51" w:rsidP="00691C51">
      <w:pPr>
        <w:pStyle w:val="Standaard1"/>
        <w:ind w:left="1134"/>
        <w:contextualSpacing w:val="0"/>
        <w:rPr>
          <w:rFonts w:asciiTheme="majorHAnsi" w:hAnsiTheme="majorHAnsi"/>
          <w:i/>
          <w:sz w:val="20"/>
          <w:szCs w:val="20"/>
        </w:rPr>
      </w:pPr>
    </w:p>
    <w:p w14:paraId="07EE9C5A" w14:textId="4F93F1A1" w:rsidR="00ED0AD8" w:rsidRPr="00915E1E" w:rsidRDefault="00ED0AD8"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Wie stellen de beschrijvingen van EPA’s op?</w:t>
      </w:r>
    </w:p>
    <w:p w14:paraId="79D1A89B" w14:textId="1D17A77C" w:rsidR="00ED0AD8" w:rsidRPr="00605F62" w:rsidRDefault="00ED0AD8" w:rsidP="00ED0AD8">
      <w:pPr>
        <w:pStyle w:val="Standaard1"/>
        <w:numPr>
          <w:ilvl w:val="0"/>
          <w:numId w:val="15"/>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De concilia in het landelijk opleidingsplan</w:t>
      </w:r>
    </w:p>
    <w:p w14:paraId="22B88D76" w14:textId="02447F42" w:rsidR="00ED0AD8" w:rsidRPr="00915E1E" w:rsidRDefault="00ED0AD8" w:rsidP="00ED0AD8">
      <w:pPr>
        <w:pStyle w:val="Standaard1"/>
        <w:numPr>
          <w:ilvl w:val="0"/>
          <w:numId w:val="15"/>
        </w:numPr>
        <w:ind w:left="1134"/>
        <w:contextualSpacing w:val="0"/>
        <w:rPr>
          <w:rFonts w:asciiTheme="majorHAnsi" w:hAnsiTheme="majorHAnsi"/>
          <w:sz w:val="20"/>
          <w:szCs w:val="20"/>
        </w:rPr>
      </w:pPr>
      <w:r w:rsidRPr="00915E1E">
        <w:rPr>
          <w:rFonts w:asciiTheme="majorHAnsi" w:hAnsiTheme="majorHAnsi"/>
          <w:sz w:val="20"/>
          <w:szCs w:val="20"/>
        </w:rPr>
        <w:t>De opleidingsclusters in het regionale opleidingsplan</w:t>
      </w:r>
    </w:p>
    <w:p w14:paraId="2F80FBB1" w14:textId="68E2D352" w:rsidR="00ED0AD8" w:rsidRPr="00915E1E" w:rsidRDefault="00ED0AD8" w:rsidP="00ED0AD8">
      <w:pPr>
        <w:pStyle w:val="Standaard1"/>
        <w:numPr>
          <w:ilvl w:val="0"/>
          <w:numId w:val="15"/>
        </w:numPr>
        <w:ind w:left="1134"/>
        <w:contextualSpacing w:val="0"/>
        <w:rPr>
          <w:rFonts w:asciiTheme="majorHAnsi" w:hAnsiTheme="majorHAnsi"/>
          <w:sz w:val="20"/>
          <w:szCs w:val="20"/>
        </w:rPr>
      </w:pPr>
      <w:r w:rsidRPr="00915E1E">
        <w:rPr>
          <w:rFonts w:asciiTheme="majorHAnsi" w:hAnsiTheme="majorHAnsi"/>
          <w:sz w:val="20"/>
          <w:szCs w:val="20"/>
        </w:rPr>
        <w:t>De opleiders in het lokale opleidingsplan</w:t>
      </w:r>
    </w:p>
    <w:p w14:paraId="70EE5405" w14:textId="5DCA8763" w:rsidR="00ED0AD8" w:rsidRPr="00915E1E" w:rsidRDefault="00ED0AD8" w:rsidP="00ED0AD8">
      <w:pPr>
        <w:pStyle w:val="Standaard1"/>
        <w:numPr>
          <w:ilvl w:val="0"/>
          <w:numId w:val="15"/>
        </w:numPr>
        <w:ind w:left="1134"/>
        <w:contextualSpacing w:val="0"/>
        <w:rPr>
          <w:rFonts w:asciiTheme="majorHAnsi" w:hAnsiTheme="majorHAnsi"/>
          <w:sz w:val="20"/>
          <w:szCs w:val="20"/>
        </w:rPr>
      </w:pPr>
      <w:r w:rsidRPr="00915E1E">
        <w:rPr>
          <w:rFonts w:asciiTheme="majorHAnsi" w:hAnsiTheme="majorHAnsi"/>
          <w:sz w:val="20"/>
          <w:szCs w:val="20"/>
        </w:rPr>
        <w:t>De aios in het individueel opleidingsplan</w:t>
      </w:r>
    </w:p>
    <w:p w14:paraId="3DB8B81B" w14:textId="77777777" w:rsidR="00ED0AD8" w:rsidRPr="00915E1E" w:rsidRDefault="00ED0AD8" w:rsidP="00ED0AD8">
      <w:pPr>
        <w:pStyle w:val="Standaard1"/>
        <w:ind w:left="1134"/>
        <w:contextualSpacing w:val="0"/>
        <w:rPr>
          <w:rFonts w:asciiTheme="majorHAnsi" w:hAnsiTheme="majorHAnsi"/>
          <w:sz w:val="20"/>
          <w:szCs w:val="20"/>
        </w:rPr>
      </w:pPr>
    </w:p>
    <w:p w14:paraId="5D052AD0" w14:textId="6F44BA01" w:rsidR="009D0375" w:rsidRPr="00915E1E" w:rsidRDefault="00691C51"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Moet de lijst van EPA’s voor een specialisme het hele beroep dekken?</w:t>
      </w:r>
    </w:p>
    <w:p w14:paraId="1D0CEAAC" w14:textId="17BBC7F3" w:rsidR="00691C51" w:rsidRPr="00915E1E" w:rsidRDefault="00691C51" w:rsidP="00691C51">
      <w:pPr>
        <w:pStyle w:val="Standaard1"/>
        <w:numPr>
          <w:ilvl w:val="0"/>
          <w:numId w:val="13"/>
        </w:numPr>
        <w:ind w:left="1134"/>
        <w:contextualSpacing w:val="0"/>
        <w:rPr>
          <w:rFonts w:asciiTheme="majorHAnsi" w:hAnsiTheme="majorHAnsi"/>
          <w:sz w:val="20"/>
          <w:szCs w:val="20"/>
        </w:rPr>
      </w:pPr>
      <w:r w:rsidRPr="00915E1E">
        <w:rPr>
          <w:rFonts w:asciiTheme="majorHAnsi" w:hAnsiTheme="majorHAnsi"/>
          <w:sz w:val="20"/>
          <w:szCs w:val="20"/>
        </w:rPr>
        <w:t>Ja, want alleen dan weet je zeker dat de bekwame specialist wordt afgeleverd</w:t>
      </w:r>
    </w:p>
    <w:p w14:paraId="19F260E3" w14:textId="3336AF2B" w:rsidR="00691C51" w:rsidRPr="00915E1E" w:rsidRDefault="00206BCE" w:rsidP="00691C51">
      <w:pPr>
        <w:pStyle w:val="Standaard1"/>
        <w:numPr>
          <w:ilvl w:val="0"/>
          <w:numId w:val="13"/>
        </w:numPr>
        <w:ind w:left="1134"/>
        <w:contextualSpacing w:val="0"/>
        <w:rPr>
          <w:rFonts w:asciiTheme="majorHAnsi" w:hAnsiTheme="majorHAnsi"/>
          <w:sz w:val="20"/>
          <w:szCs w:val="20"/>
        </w:rPr>
      </w:pPr>
      <w:r w:rsidRPr="00915E1E">
        <w:rPr>
          <w:rFonts w:asciiTheme="majorHAnsi" w:hAnsiTheme="majorHAnsi"/>
          <w:sz w:val="20"/>
          <w:szCs w:val="20"/>
        </w:rPr>
        <w:t>Ja, want dat is verplicht gesteld door de RGS</w:t>
      </w:r>
    </w:p>
    <w:p w14:paraId="42862A15" w14:textId="0D53002B" w:rsidR="00691C51" w:rsidRPr="00915E1E" w:rsidRDefault="00691C51" w:rsidP="00691C51">
      <w:pPr>
        <w:pStyle w:val="Standaard1"/>
        <w:numPr>
          <w:ilvl w:val="0"/>
          <w:numId w:val="13"/>
        </w:numPr>
        <w:ind w:left="1134"/>
        <w:contextualSpacing w:val="0"/>
        <w:rPr>
          <w:rFonts w:asciiTheme="majorHAnsi" w:hAnsiTheme="majorHAnsi"/>
          <w:sz w:val="20"/>
          <w:szCs w:val="20"/>
        </w:rPr>
      </w:pPr>
      <w:r w:rsidRPr="00915E1E">
        <w:rPr>
          <w:rFonts w:asciiTheme="majorHAnsi" w:hAnsiTheme="majorHAnsi"/>
          <w:sz w:val="20"/>
          <w:szCs w:val="20"/>
        </w:rPr>
        <w:t xml:space="preserve">Nee, </w:t>
      </w:r>
      <w:r w:rsidR="00206BCE" w:rsidRPr="00915E1E">
        <w:rPr>
          <w:rFonts w:asciiTheme="majorHAnsi" w:hAnsiTheme="majorHAnsi"/>
          <w:sz w:val="20"/>
          <w:szCs w:val="20"/>
        </w:rPr>
        <w:t>want EPA’s zien er in elk ziekenhuis weer anders uit</w:t>
      </w:r>
    </w:p>
    <w:p w14:paraId="3C934C7F" w14:textId="443A2552" w:rsidR="00F81B7B" w:rsidRPr="00915E1E" w:rsidRDefault="00691C51" w:rsidP="00DD0A11">
      <w:pPr>
        <w:pStyle w:val="Standaard1"/>
        <w:numPr>
          <w:ilvl w:val="0"/>
          <w:numId w:val="13"/>
        </w:numPr>
        <w:ind w:left="1134"/>
        <w:contextualSpacing w:val="0"/>
        <w:rPr>
          <w:rFonts w:asciiTheme="majorHAnsi" w:hAnsiTheme="majorHAnsi"/>
          <w:sz w:val="20"/>
          <w:szCs w:val="20"/>
        </w:rPr>
      </w:pPr>
      <w:r w:rsidRPr="00605F62">
        <w:rPr>
          <w:rFonts w:asciiTheme="majorHAnsi" w:hAnsiTheme="majorHAnsi"/>
          <w:color w:val="70AD47" w:themeColor="accent6"/>
          <w:sz w:val="20"/>
          <w:szCs w:val="20"/>
        </w:rPr>
        <w:t>Nee,</w:t>
      </w:r>
      <w:r w:rsidR="00206BCE" w:rsidRPr="00605F62">
        <w:rPr>
          <w:rFonts w:asciiTheme="majorHAnsi" w:hAnsiTheme="majorHAnsi"/>
          <w:color w:val="70AD47" w:themeColor="accent6"/>
          <w:sz w:val="20"/>
          <w:szCs w:val="20"/>
        </w:rPr>
        <w:t xml:space="preserve"> dit</w:t>
      </w:r>
      <w:r w:rsidRPr="00605F62">
        <w:rPr>
          <w:rFonts w:asciiTheme="majorHAnsi" w:hAnsiTheme="majorHAnsi"/>
          <w:color w:val="70AD47" w:themeColor="accent6"/>
          <w:sz w:val="20"/>
          <w:szCs w:val="20"/>
        </w:rPr>
        <w:t xml:space="preserve"> is theoretisch niet mogelijk, het is een selectie minimumvereisten die je getoetst wilt zien</w:t>
      </w:r>
    </w:p>
    <w:p w14:paraId="212AE7FE" w14:textId="77777777" w:rsidR="00DD0A11" w:rsidRPr="00915E1E" w:rsidRDefault="00DD0A11" w:rsidP="00DD0A11">
      <w:pPr>
        <w:pStyle w:val="Standaard1"/>
        <w:ind w:left="1134"/>
        <w:contextualSpacing w:val="0"/>
        <w:rPr>
          <w:rFonts w:asciiTheme="majorHAnsi" w:hAnsiTheme="majorHAnsi"/>
          <w:sz w:val="20"/>
          <w:szCs w:val="20"/>
        </w:rPr>
      </w:pPr>
    </w:p>
    <w:p w14:paraId="1C7C4F5C" w14:textId="53E4EC77" w:rsidR="009D0375" w:rsidRPr="00915E1E" w:rsidRDefault="00DD0A11"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lastRenderedPageBreak/>
        <w:t xml:space="preserve">Wat is waar? </w:t>
      </w:r>
      <w:r w:rsidR="00F81B7B" w:rsidRPr="00915E1E">
        <w:rPr>
          <w:rFonts w:asciiTheme="majorHAnsi" w:hAnsiTheme="majorHAnsi"/>
          <w:sz w:val="20"/>
          <w:szCs w:val="20"/>
        </w:rPr>
        <w:t>De mate van bekwaamheid op een bepaalde EPA</w:t>
      </w:r>
      <w:r w:rsidRPr="00915E1E">
        <w:rPr>
          <w:rFonts w:asciiTheme="majorHAnsi" w:hAnsiTheme="majorHAnsi"/>
          <w:sz w:val="20"/>
          <w:szCs w:val="20"/>
        </w:rPr>
        <w:t xml:space="preserve"> wordt….</w:t>
      </w:r>
    </w:p>
    <w:p w14:paraId="36595C5D" w14:textId="6FC094F4" w:rsidR="00F81B7B" w:rsidRPr="00605F62" w:rsidRDefault="00F81B7B" w:rsidP="00F81B7B">
      <w:pPr>
        <w:pStyle w:val="Standaard1"/>
        <w:numPr>
          <w:ilvl w:val="1"/>
          <w:numId w:val="8"/>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vastgesteld met een gevarieerde set aan bewijsmateriaal</w:t>
      </w:r>
    </w:p>
    <w:p w14:paraId="107025AE" w14:textId="4B40022F" w:rsidR="00F81B7B" w:rsidRPr="00915E1E" w:rsidRDefault="00F81B7B" w:rsidP="00F81B7B">
      <w:pPr>
        <w:pStyle w:val="Standaard1"/>
        <w:numPr>
          <w:ilvl w:val="1"/>
          <w:numId w:val="8"/>
        </w:numPr>
        <w:ind w:left="1134"/>
        <w:contextualSpacing w:val="0"/>
        <w:rPr>
          <w:rFonts w:asciiTheme="majorHAnsi" w:hAnsiTheme="majorHAnsi"/>
          <w:sz w:val="20"/>
          <w:szCs w:val="20"/>
        </w:rPr>
      </w:pPr>
      <w:r w:rsidRPr="00915E1E">
        <w:rPr>
          <w:rFonts w:asciiTheme="majorHAnsi" w:hAnsiTheme="majorHAnsi"/>
          <w:sz w:val="20"/>
          <w:szCs w:val="20"/>
        </w:rPr>
        <w:t>met minimaal 10 KPB’s per jaar</w:t>
      </w:r>
    </w:p>
    <w:p w14:paraId="2BC7F9AB" w14:textId="754C5621" w:rsidR="00DD0A11" w:rsidRPr="00915E1E" w:rsidRDefault="00DD0A11" w:rsidP="00B61E84">
      <w:pPr>
        <w:pStyle w:val="Standaard1"/>
        <w:numPr>
          <w:ilvl w:val="1"/>
          <w:numId w:val="8"/>
        </w:numPr>
        <w:ind w:left="1134"/>
        <w:contextualSpacing w:val="0"/>
        <w:rPr>
          <w:rFonts w:asciiTheme="majorHAnsi" w:hAnsiTheme="majorHAnsi"/>
          <w:sz w:val="20"/>
          <w:szCs w:val="20"/>
        </w:rPr>
      </w:pPr>
      <w:r w:rsidRPr="00915E1E">
        <w:rPr>
          <w:rFonts w:asciiTheme="majorHAnsi" w:hAnsiTheme="majorHAnsi"/>
          <w:sz w:val="20"/>
          <w:szCs w:val="20"/>
        </w:rPr>
        <w:t>bepaald door de stagehouder</w:t>
      </w:r>
    </w:p>
    <w:p w14:paraId="043893D0" w14:textId="77777777" w:rsidR="00B74C62" w:rsidRPr="00915E1E" w:rsidRDefault="00B74C62" w:rsidP="00B74C62">
      <w:pPr>
        <w:pStyle w:val="Standaard1"/>
        <w:ind w:left="720"/>
        <w:contextualSpacing w:val="0"/>
        <w:rPr>
          <w:rFonts w:asciiTheme="majorHAnsi" w:hAnsiTheme="majorHAnsi"/>
          <w:sz w:val="20"/>
          <w:szCs w:val="20"/>
        </w:rPr>
      </w:pPr>
    </w:p>
    <w:p w14:paraId="0FB0BF46" w14:textId="443CE1FD" w:rsidR="00F81B7B" w:rsidRPr="00915E1E" w:rsidRDefault="00B74C62" w:rsidP="00632543">
      <w:pPr>
        <w:pStyle w:val="Standaard1"/>
        <w:numPr>
          <w:ilvl w:val="0"/>
          <w:numId w:val="8"/>
        </w:numPr>
        <w:contextualSpacing w:val="0"/>
        <w:rPr>
          <w:rFonts w:asciiTheme="majorHAnsi" w:hAnsiTheme="majorHAnsi"/>
          <w:sz w:val="20"/>
          <w:szCs w:val="20"/>
        </w:rPr>
      </w:pPr>
      <w:r w:rsidRPr="00915E1E">
        <w:rPr>
          <w:rFonts w:asciiTheme="majorHAnsi" w:hAnsiTheme="majorHAnsi"/>
          <w:sz w:val="20"/>
          <w:szCs w:val="20"/>
        </w:rPr>
        <w:t>Wat houdt supervisieniveau 4 in? De aios</w:t>
      </w:r>
      <w:r w:rsidR="00DA0522">
        <w:rPr>
          <w:rFonts w:asciiTheme="majorHAnsi" w:hAnsiTheme="majorHAnsi"/>
          <w:sz w:val="20"/>
          <w:szCs w:val="20"/>
        </w:rPr>
        <w:t>…</w:t>
      </w:r>
    </w:p>
    <w:p w14:paraId="437C0B40" w14:textId="4A34582A" w:rsidR="00ED0AD8" w:rsidRPr="00915E1E" w:rsidRDefault="00B74C62" w:rsidP="00ED0AD8">
      <w:pPr>
        <w:pStyle w:val="Standaard1"/>
        <w:numPr>
          <w:ilvl w:val="0"/>
          <w:numId w:val="16"/>
        </w:numPr>
        <w:ind w:left="1134"/>
        <w:contextualSpacing w:val="0"/>
        <w:rPr>
          <w:rFonts w:asciiTheme="majorHAnsi" w:hAnsiTheme="majorHAnsi"/>
          <w:sz w:val="20"/>
          <w:szCs w:val="20"/>
        </w:rPr>
      </w:pPr>
      <w:r w:rsidRPr="00915E1E">
        <w:rPr>
          <w:rFonts w:asciiTheme="majorHAnsi" w:hAnsiTheme="majorHAnsi"/>
          <w:sz w:val="20"/>
          <w:szCs w:val="20"/>
        </w:rPr>
        <w:t xml:space="preserve">Geeft zelf supervisie </w:t>
      </w:r>
      <w:r w:rsidR="00CF4C2C" w:rsidRPr="00915E1E">
        <w:rPr>
          <w:rFonts w:asciiTheme="majorHAnsi" w:hAnsiTheme="majorHAnsi"/>
          <w:sz w:val="20"/>
          <w:szCs w:val="20"/>
        </w:rPr>
        <w:t>aan minder ervaren aios</w:t>
      </w:r>
    </w:p>
    <w:p w14:paraId="4642055D" w14:textId="6980C3EF" w:rsidR="00B74C62" w:rsidRPr="00605F62" w:rsidRDefault="00B74C62" w:rsidP="00ED0AD8">
      <w:pPr>
        <w:pStyle w:val="Standaard1"/>
        <w:numPr>
          <w:ilvl w:val="0"/>
          <w:numId w:val="16"/>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Voert de activiteit zelfstandig uit, met supervisie op afstand</w:t>
      </w:r>
    </w:p>
    <w:p w14:paraId="3243AE41" w14:textId="4E982847" w:rsidR="00B74C62" w:rsidRPr="00915E1E" w:rsidRDefault="00B74C62" w:rsidP="00ED0AD8">
      <w:pPr>
        <w:pStyle w:val="Standaard1"/>
        <w:numPr>
          <w:ilvl w:val="0"/>
          <w:numId w:val="16"/>
        </w:numPr>
        <w:ind w:left="1134"/>
        <w:contextualSpacing w:val="0"/>
        <w:rPr>
          <w:rFonts w:asciiTheme="majorHAnsi" w:hAnsiTheme="majorHAnsi"/>
          <w:sz w:val="20"/>
          <w:szCs w:val="20"/>
        </w:rPr>
      </w:pPr>
      <w:r w:rsidRPr="00915E1E">
        <w:rPr>
          <w:rFonts w:asciiTheme="majorHAnsi" w:hAnsiTheme="majorHAnsi"/>
          <w:sz w:val="20"/>
          <w:szCs w:val="20"/>
        </w:rPr>
        <w:t>Voert de activiteit zelfstandig uit</w:t>
      </w:r>
    </w:p>
    <w:p w14:paraId="13DADE8B" w14:textId="447378D1" w:rsidR="00B74C62" w:rsidRDefault="00B74C62" w:rsidP="00ED0AD8">
      <w:pPr>
        <w:pStyle w:val="Standaard1"/>
        <w:numPr>
          <w:ilvl w:val="0"/>
          <w:numId w:val="16"/>
        </w:numPr>
        <w:ind w:left="1134"/>
        <w:contextualSpacing w:val="0"/>
        <w:rPr>
          <w:rFonts w:asciiTheme="majorHAnsi" w:hAnsiTheme="majorHAnsi"/>
          <w:sz w:val="20"/>
          <w:szCs w:val="20"/>
        </w:rPr>
      </w:pPr>
      <w:r w:rsidRPr="00915E1E">
        <w:rPr>
          <w:rFonts w:asciiTheme="majorHAnsi" w:hAnsiTheme="majorHAnsi"/>
          <w:sz w:val="20"/>
          <w:szCs w:val="20"/>
        </w:rPr>
        <w:t>Voert de activiteit uit onder indirecte, reactieve supervisi</w:t>
      </w:r>
      <w:r w:rsidR="0045150D" w:rsidRPr="00915E1E">
        <w:rPr>
          <w:rFonts w:asciiTheme="majorHAnsi" w:hAnsiTheme="majorHAnsi"/>
          <w:sz w:val="20"/>
          <w:szCs w:val="20"/>
        </w:rPr>
        <w:t>e</w:t>
      </w:r>
    </w:p>
    <w:p w14:paraId="6E808473" w14:textId="77777777" w:rsidR="00070041" w:rsidRDefault="00070041" w:rsidP="00070041">
      <w:pPr>
        <w:pStyle w:val="Standaard1"/>
        <w:ind w:left="720"/>
        <w:contextualSpacing w:val="0"/>
        <w:rPr>
          <w:rFonts w:asciiTheme="majorHAnsi" w:hAnsiTheme="majorHAnsi"/>
          <w:sz w:val="20"/>
          <w:szCs w:val="20"/>
        </w:rPr>
      </w:pPr>
    </w:p>
    <w:p w14:paraId="6D59C6D9" w14:textId="753FA6B6" w:rsidR="00070041" w:rsidRDefault="002F069B" w:rsidP="00070041">
      <w:pPr>
        <w:pStyle w:val="Standaard1"/>
        <w:numPr>
          <w:ilvl w:val="0"/>
          <w:numId w:val="8"/>
        </w:numPr>
        <w:contextualSpacing w:val="0"/>
        <w:rPr>
          <w:rFonts w:asciiTheme="majorHAnsi" w:hAnsiTheme="majorHAnsi"/>
          <w:sz w:val="20"/>
          <w:szCs w:val="20"/>
        </w:rPr>
      </w:pPr>
      <w:r>
        <w:rPr>
          <w:rFonts w:asciiTheme="majorHAnsi" w:hAnsiTheme="majorHAnsi"/>
          <w:sz w:val="20"/>
          <w:szCs w:val="20"/>
        </w:rPr>
        <w:t>Bekwaamverklaring op niveau 4 van een aios is geldig</w:t>
      </w:r>
    </w:p>
    <w:p w14:paraId="53661A8D" w14:textId="15467B05" w:rsidR="00070041" w:rsidRDefault="002F069B" w:rsidP="00070041">
      <w:pPr>
        <w:pStyle w:val="Standaard1"/>
        <w:numPr>
          <w:ilvl w:val="0"/>
          <w:numId w:val="29"/>
        </w:numPr>
        <w:ind w:left="1134"/>
        <w:contextualSpacing w:val="0"/>
        <w:rPr>
          <w:rFonts w:asciiTheme="majorHAnsi" w:hAnsiTheme="majorHAnsi"/>
          <w:sz w:val="20"/>
          <w:szCs w:val="20"/>
        </w:rPr>
      </w:pPr>
      <w:r>
        <w:rPr>
          <w:rFonts w:asciiTheme="majorHAnsi" w:hAnsiTheme="majorHAnsi"/>
          <w:sz w:val="20"/>
          <w:szCs w:val="20"/>
        </w:rPr>
        <w:t>Alleen in het betreffende ziekenhuis</w:t>
      </w:r>
    </w:p>
    <w:p w14:paraId="05C40E67" w14:textId="28275AE5" w:rsidR="002F069B" w:rsidRDefault="002F069B" w:rsidP="00070041">
      <w:pPr>
        <w:pStyle w:val="Standaard1"/>
        <w:numPr>
          <w:ilvl w:val="0"/>
          <w:numId w:val="29"/>
        </w:numPr>
        <w:ind w:left="1134"/>
        <w:contextualSpacing w:val="0"/>
        <w:rPr>
          <w:rFonts w:asciiTheme="majorHAnsi" w:hAnsiTheme="majorHAnsi"/>
          <w:sz w:val="20"/>
          <w:szCs w:val="20"/>
        </w:rPr>
      </w:pPr>
      <w:r>
        <w:rPr>
          <w:rFonts w:asciiTheme="majorHAnsi" w:hAnsiTheme="majorHAnsi"/>
          <w:sz w:val="20"/>
          <w:szCs w:val="20"/>
        </w:rPr>
        <w:t>Alleen in de regio</w:t>
      </w:r>
    </w:p>
    <w:p w14:paraId="256ED67E" w14:textId="6703D595" w:rsidR="002F069B" w:rsidRPr="00605F62" w:rsidRDefault="002F069B" w:rsidP="00070041">
      <w:pPr>
        <w:pStyle w:val="Standaard1"/>
        <w:numPr>
          <w:ilvl w:val="0"/>
          <w:numId w:val="29"/>
        </w:numPr>
        <w:ind w:left="1134"/>
        <w:contextualSpacing w:val="0"/>
        <w:rPr>
          <w:rFonts w:asciiTheme="majorHAnsi" w:hAnsiTheme="majorHAnsi"/>
          <w:color w:val="70AD47" w:themeColor="accent6"/>
          <w:sz w:val="20"/>
          <w:szCs w:val="20"/>
        </w:rPr>
      </w:pPr>
      <w:r w:rsidRPr="00605F62">
        <w:rPr>
          <w:rFonts w:asciiTheme="majorHAnsi" w:hAnsiTheme="majorHAnsi"/>
          <w:color w:val="70AD47" w:themeColor="accent6"/>
          <w:sz w:val="20"/>
          <w:szCs w:val="20"/>
        </w:rPr>
        <w:t>Landelijk</w:t>
      </w:r>
    </w:p>
    <w:p w14:paraId="08D6C2BC" w14:textId="1019A7D1" w:rsidR="002F069B" w:rsidRPr="00915E1E" w:rsidRDefault="002F069B" w:rsidP="00070041">
      <w:pPr>
        <w:pStyle w:val="Standaard1"/>
        <w:numPr>
          <w:ilvl w:val="0"/>
          <w:numId w:val="29"/>
        </w:numPr>
        <w:ind w:left="1134"/>
        <w:contextualSpacing w:val="0"/>
        <w:rPr>
          <w:rFonts w:asciiTheme="majorHAnsi" w:hAnsiTheme="majorHAnsi"/>
          <w:sz w:val="20"/>
          <w:szCs w:val="20"/>
        </w:rPr>
      </w:pPr>
      <w:r>
        <w:rPr>
          <w:rFonts w:asciiTheme="majorHAnsi" w:hAnsiTheme="majorHAnsi"/>
          <w:sz w:val="20"/>
          <w:szCs w:val="20"/>
        </w:rPr>
        <w:t xml:space="preserve">Internationaal </w:t>
      </w:r>
    </w:p>
    <w:p w14:paraId="1D790A6A" w14:textId="59BEF54C" w:rsidR="00915E1E" w:rsidRDefault="00915E1E">
      <w:pPr>
        <w:widowControl/>
        <w:spacing w:after="160" w:line="259" w:lineRule="auto"/>
        <w:contextualSpacing w:val="0"/>
        <w:rPr>
          <w:rFonts w:asciiTheme="majorHAnsi" w:hAnsiTheme="majorHAnsi"/>
          <w:b/>
        </w:rPr>
      </w:pPr>
    </w:p>
    <w:sectPr w:rsidR="0091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LTStd-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E74"/>
    <w:multiLevelType w:val="hybridMultilevel"/>
    <w:tmpl w:val="AF9CA522"/>
    <w:lvl w:ilvl="0" w:tplc="ACA83A70">
      <w:start w:val="1"/>
      <w:numFmt w:val="decimal"/>
      <w:lvlText w:val="%1."/>
      <w:lvlJc w:val="left"/>
      <w:pPr>
        <w:tabs>
          <w:tab w:val="num" w:pos="720"/>
        </w:tabs>
        <w:ind w:left="720" w:hanging="360"/>
      </w:pPr>
    </w:lvl>
    <w:lvl w:ilvl="1" w:tplc="48206F98" w:tentative="1">
      <w:start w:val="1"/>
      <w:numFmt w:val="decimal"/>
      <w:lvlText w:val="%2."/>
      <w:lvlJc w:val="left"/>
      <w:pPr>
        <w:tabs>
          <w:tab w:val="num" w:pos="1440"/>
        </w:tabs>
        <w:ind w:left="1440" w:hanging="360"/>
      </w:pPr>
    </w:lvl>
    <w:lvl w:ilvl="2" w:tplc="855A4486" w:tentative="1">
      <w:start w:val="1"/>
      <w:numFmt w:val="decimal"/>
      <w:lvlText w:val="%3."/>
      <w:lvlJc w:val="left"/>
      <w:pPr>
        <w:tabs>
          <w:tab w:val="num" w:pos="2160"/>
        </w:tabs>
        <w:ind w:left="2160" w:hanging="360"/>
      </w:pPr>
    </w:lvl>
    <w:lvl w:ilvl="3" w:tplc="3672FBE0" w:tentative="1">
      <w:start w:val="1"/>
      <w:numFmt w:val="decimal"/>
      <w:lvlText w:val="%4."/>
      <w:lvlJc w:val="left"/>
      <w:pPr>
        <w:tabs>
          <w:tab w:val="num" w:pos="2880"/>
        </w:tabs>
        <w:ind w:left="2880" w:hanging="360"/>
      </w:pPr>
    </w:lvl>
    <w:lvl w:ilvl="4" w:tplc="8506ABF8" w:tentative="1">
      <w:start w:val="1"/>
      <w:numFmt w:val="decimal"/>
      <w:lvlText w:val="%5."/>
      <w:lvlJc w:val="left"/>
      <w:pPr>
        <w:tabs>
          <w:tab w:val="num" w:pos="3600"/>
        </w:tabs>
        <w:ind w:left="3600" w:hanging="360"/>
      </w:pPr>
    </w:lvl>
    <w:lvl w:ilvl="5" w:tplc="BDEC7B62" w:tentative="1">
      <w:start w:val="1"/>
      <w:numFmt w:val="decimal"/>
      <w:lvlText w:val="%6."/>
      <w:lvlJc w:val="left"/>
      <w:pPr>
        <w:tabs>
          <w:tab w:val="num" w:pos="4320"/>
        </w:tabs>
        <w:ind w:left="4320" w:hanging="360"/>
      </w:pPr>
    </w:lvl>
    <w:lvl w:ilvl="6" w:tplc="D32CF2D2" w:tentative="1">
      <w:start w:val="1"/>
      <w:numFmt w:val="decimal"/>
      <w:lvlText w:val="%7."/>
      <w:lvlJc w:val="left"/>
      <w:pPr>
        <w:tabs>
          <w:tab w:val="num" w:pos="5040"/>
        </w:tabs>
        <w:ind w:left="5040" w:hanging="360"/>
      </w:pPr>
    </w:lvl>
    <w:lvl w:ilvl="7" w:tplc="ECD653FA" w:tentative="1">
      <w:start w:val="1"/>
      <w:numFmt w:val="decimal"/>
      <w:lvlText w:val="%8."/>
      <w:lvlJc w:val="left"/>
      <w:pPr>
        <w:tabs>
          <w:tab w:val="num" w:pos="5760"/>
        </w:tabs>
        <w:ind w:left="5760" w:hanging="360"/>
      </w:pPr>
    </w:lvl>
    <w:lvl w:ilvl="8" w:tplc="05F87A54" w:tentative="1">
      <w:start w:val="1"/>
      <w:numFmt w:val="decimal"/>
      <w:lvlText w:val="%9."/>
      <w:lvlJc w:val="left"/>
      <w:pPr>
        <w:tabs>
          <w:tab w:val="num" w:pos="6480"/>
        </w:tabs>
        <w:ind w:left="6480" w:hanging="360"/>
      </w:pPr>
    </w:lvl>
  </w:abstractNum>
  <w:abstractNum w:abstractNumId="1" w15:restartNumberingAfterBreak="0">
    <w:nsid w:val="02DF5BAD"/>
    <w:multiLevelType w:val="multilevel"/>
    <w:tmpl w:val="93CEDC6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34767B3"/>
    <w:multiLevelType w:val="hybridMultilevel"/>
    <w:tmpl w:val="3CBED596"/>
    <w:lvl w:ilvl="0" w:tplc="E3A0F5CC">
      <w:start w:val="3"/>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D538B"/>
    <w:multiLevelType w:val="hybridMultilevel"/>
    <w:tmpl w:val="CF3485F0"/>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921D1C"/>
    <w:multiLevelType w:val="hybridMultilevel"/>
    <w:tmpl w:val="D4E295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F2F18"/>
    <w:multiLevelType w:val="hybridMultilevel"/>
    <w:tmpl w:val="BF0EEEAA"/>
    <w:lvl w:ilvl="0" w:tplc="B728FF60">
      <w:start w:val="1"/>
      <w:numFmt w:val="decimal"/>
      <w:lvlText w:val="%1."/>
      <w:lvlJc w:val="left"/>
      <w:pPr>
        <w:tabs>
          <w:tab w:val="num" w:pos="720"/>
        </w:tabs>
        <w:ind w:left="720" w:hanging="360"/>
      </w:pPr>
    </w:lvl>
    <w:lvl w:ilvl="1" w:tplc="AFB077B8">
      <w:start w:val="1"/>
      <w:numFmt w:val="decimal"/>
      <w:lvlText w:val="%2."/>
      <w:lvlJc w:val="left"/>
      <w:pPr>
        <w:tabs>
          <w:tab w:val="num" w:pos="1440"/>
        </w:tabs>
        <w:ind w:left="1440" w:hanging="360"/>
      </w:pPr>
    </w:lvl>
    <w:lvl w:ilvl="2" w:tplc="50C27632" w:tentative="1">
      <w:start w:val="1"/>
      <w:numFmt w:val="decimal"/>
      <w:lvlText w:val="%3."/>
      <w:lvlJc w:val="left"/>
      <w:pPr>
        <w:tabs>
          <w:tab w:val="num" w:pos="2160"/>
        </w:tabs>
        <w:ind w:left="2160" w:hanging="360"/>
      </w:pPr>
    </w:lvl>
    <w:lvl w:ilvl="3" w:tplc="BF301F3C" w:tentative="1">
      <w:start w:val="1"/>
      <w:numFmt w:val="decimal"/>
      <w:lvlText w:val="%4."/>
      <w:lvlJc w:val="left"/>
      <w:pPr>
        <w:tabs>
          <w:tab w:val="num" w:pos="2880"/>
        </w:tabs>
        <w:ind w:left="2880" w:hanging="360"/>
      </w:pPr>
    </w:lvl>
    <w:lvl w:ilvl="4" w:tplc="A5A67E00" w:tentative="1">
      <w:start w:val="1"/>
      <w:numFmt w:val="decimal"/>
      <w:lvlText w:val="%5."/>
      <w:lvlJc w:val="left"/>
      <w:pPr>
        <w:tabs>
          <w:tab w:val="num" w:pos="3600"/>
        </w:tabs>
        <w:ind w:left="3600" w:hanging="360"/>
      </w:pPr>
    </w:lvl>
    <w:lvl w:ilvl="5" w:tplc="32E03FDC" w:tentative="1">
      <w:start w:val="1"/>
      <w:numFmt w:val="decimal"/>
      <w:lvlText w:val="%6."/>
      <w:lvlJc w:val="left"/>
      <w:pPr>
        <w:tabs>
          <w:tab w:val="num" w:pos="4320"/>
        </w:tabs>
        <w:ind w:left="4320" w:hanging="360"/>
      </w:pPr>
    </w:lvl>
    <w:lvl w:ilvl="6" w:tplc="4C34B96A" w:tentative="1">
      <w:start w:val="1"/>
      <w:numFmt w:val="decimal"/>
      <w:lvlText w:val="%7."/>
      <w:lvlJc w:val="left"/>
      <w:pPr>
        <w:tabs>
          <w:tab w:val="num" w:pos="5040"/>
        </w:tabs>
        <w:ind w:left="5040" w:hanging="360"/>
      </w:pPr>
    </w:lvl>
    <w:lvl w:ilvl="7" w:tplc="A86E1232" w:tentative="1">
      <w:start w:val="1"/>
      <w:numFmt w:val="decimal"/>
      <w:lvlText w:val="%8."/>
      <w:lvlJc w:val="left"/>
      <w:pPr>
        <w:tabs>
          <w:tab w:val="num" w:pos="5760"/>
        </w:tabs>
        <w:ind w:left="5760" w:hanging="360"/>
      </w:pPr>
    </w:lvl>
    <w:lvl w:ilvl="8" w:tplc="56068A3E" w:tentative="1">
      <w:start w:val="1"/>
      <w:numFmt w:val="decimal"/>
      <w:lvlText w:val="%9."/>
      <w:lvlJc w:val="left"/>
      <w:pPr>
        <w:tabs>
          <w:tab w:val="num" w:pos="6480"/>
        </w:tabs>
        <w:ind w:left="6480" w:hanging="360"/>
      </w:pPr>
    </w:lvl>
  </w:abstractNum>
  <w:abstractNum w:abstractNumId="6" w15:restartNumberingAfterBreak="0">
    <w:nsid w:val="0DC74D66"/>
    <w:multiLevelType w:val="hybridMultilevel"/>
    <w:tmpl w:val="0A12C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F8604E"/>
    <w:multiLevelType w:val="hybridMultilevel"/>
    <w:tmpl w:val="D1DCA5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E5122"/>
    <w:multiLevelType w:val="multilevel"/>
    <w:tmpl w:val="AEE2C460"/>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BF0F5C"/>
    <w:multiLevelType w:val="hybridMultilevel"/>
    <w:tmpl w:val="D548E60E"/>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A5345C"/>
    <w:multiLevelType w:val="multilevel"/>
    <w:tmpl w:val="EE188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F2C0E08"/>
    <w:multiLevelType w:val="hybridMultilevel"/>
    <w:tmpl w:val="ED9AD4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AD4"/>
    <w:multiLevelType w:val="multilevel"/>
    <w:tmpl w:val="211E0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387F25"/>
    <w:multiLevelType w:val="hybridMultilevel"/>
    <w:tmpl w:val="1CA8CB2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4561E9"/>
    <w:multiLevelType w:val="hybridMultilevel"/>
    <w:tmpl w:val="FB767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570521"/>
    <w:multiLevelType w:val="multilevel"/>
    <w:tmpl w:val="06728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6571321"/>
    <w:multiLevelType w:val="hybridMultilevel"/>
    <w:tmpl w:val="C214090C"/>
    <w:lvl w:ilvl="0" w:tplc="3B9E782C">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B62BCD"/>
    <w:multiLevelType w:val="hybridMultilevel"/>
    <w:tmpl w:val="2830321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E8186A"/>
    <w:multiLevelType w:val="hybridMultilevel"/>
    <w:tmpl w:val="8C703270"/>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1A05CC"/>
    <w:multiLevelType w:val="hybridMultilevel"/>
    <w:tmpl w:val="0E10C150"/>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8B7DA3"/>
    <w:multiLevelType w:val="hybridMultilevel"/>
    <w:tmpl w:val="2E5E372E"/>
    <w:lvl w:ilvl="0" w:tplc="3740147A">
      <w:start w:val="1"/>
      <w:numFmt w:val="decimal"/>
      <w:lvlText w:val="%1."/>
      <w:lvlJc w:val="left"/>
      <w:pPr>
        <w:tabs>
          <w:tab w:val="num" w:pos="720"/>
        </w:tabs>
        <w:ind w:left="720" w:hanging="360"/>
      </w:pPr>
    </w:lvl>
    <w:lvl w:ilvl="1" w:tplc="105263FE" w:tentative="1">
      <w:start w:val="1"/>
      <w:numFmt w:val="decimal"/>
      <w:lvlText w:val="%2."/>
      <w:lvlJc w:val="left"/>
      <w:pPr>
        <w:tabs>
          <w:tab w:val="num" w:pos="1440"/>
        </w:tabs>
        <w:ind w:left="1440" w:hanging="360"/>
      </w:pPr>
    </w:lvl>
    <w:lvl w:ilvl="2" w:tplc="A7B8E5D4" w:tentative="1">
      <w:start w:val="1"/>
      <w:numFmt w:val="decimal"/>
      <w:lvlText w:val="%3."/>
      <w:lvlJc w:val="left"/>
      <w:pPr>
        <w:tabs>
          <w:tab w:val="num" w:pos="2160"/>
        </w:tabs>
        <w:ind w:left="2160" w:hanging="360"/>
      </w:pPr>
    </w:lvl>
    <w:lvl w:ilvl="3" w:tplc="ACD26E32" w:tentative="1">
      <w:start w:val="1"/>
      <w:numFmt w:val="decimal"/>
      <w:lvlText w:val="%4."/>
      <w:lvlJc w:val="left"/>
      <w:pPr>
        <w:tabs>
          <w:tab w:val="num" w:pos="2880"/>
        </w:tabs>
        <w:ind w:left="2880" w:hanging="360"/>
      </w:pPr>
    </w:lvl>
    <w:lvl w:ilvl="4" w:tplc="DD603282" w:tentative="1">
      <w:start w:val="1"/>
      <w:numFmt w:val="decimal"/>
      <w:lvlText w:val="%5."/>
      <w:lvlJc w:val="left"/>
      <w:pPr>
        <w:tabs>
          <w:tab w:val="num" w:pos="3600"/>
        </w:tabs>
        <w:ind w:left="3600" w:hanging="360"/>
      </w:pPr>
    </w:lvl>
    <w:lvl w:ilvl="5" w:tplc="FEFCB2D0" w:tentative="1">
      <w:start w:val="1"/>
      <w:numFmt w:val="decimal"/>
      <w:lvlText w:val="%6."/>
      <w:lvlJc w:val="left"/>
      <w:pPr>
        <w:tabs>
          <w:tab w:val="num" w:pos="4320"/>
        </w:tabs>
        <w:ind w:left="4320" w:hanging="360"/>
      </w:pPr>
    </w:lvl>
    <w:lvl w:ilvl="6" w:tplc="71A8AD3C" w:tentative="1">
      <w:start w:val="1"/>
      <w:numFmt w:val="decimal"/>
      <w:lvlText w:val="%7."/>
      <w:lvlJc w:val="left"/>
      <w:pPr>
        <w:tabs>
          <w:tab w:val="num" w:pos="5040"/>
        </w:tabs>
        <w:ind w:left="5040" w:hanging="360"/>
      </w:pPr>
    </w:lvl>
    <w:lvl w:ilvl="7" w:tplc="4F980E88" w:tentative="1">
      <w:start w:val="1"/>
      <w:numFmt w:val="decimal"/>
      <w:lvlText w:val="%8."/>
      <w:lvlJc w:val="left"/>
      <w:pPr>
        <w:tabs>
          <w:tab w:val="num" w:pos="5760"/>
        </w:tabs>
        <w:ind w:left="5760" w:hanging="360"/>
      </w:pPr>
    </w:lvl>
    <w:lvl w:ilvl="8" w:tplc="F432AE32" w:tentative="1">
      <w:start w:val="1"/>
      <w:numFmt w:val="decimal"/>
      <w:lvlText w:val="%9."/>
      <w:lvlJc w:val="left"/>
      <w:pPr>
        <w:tabs>
          <w:tab w:val="num" w:pos="6480"/>
        </w:tabs>
        <w:ind w:left="6480" w:hanging="360"/>
      </w:pPr>
    </w:lvl>
  </w:abstractNum>
  <w:abstractNum w:abstractNumId="21" w15:restartNumberingAfterBreak="0">
    <w:nsid w:val="366758D2"/>
    <w:multiLevelType w:val="hybridMultilevel"/>
    <w:tmpl w:val="551ECCB6"/>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CA7A7D"/>
    <w:multiLevelType w:val="hybridMultilevel"/>
    <w:tmpl w:val="C914907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9DA110B"/>
    <w:multiLevelType w:val="multilevel"/>
    <w:tmpl w:val="24AAE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CB113EB"/>
    <w:multiLevelType w:val="hybridMultilevel"/>
    <w:tmpl w:val="A4524D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DC861EA"/>
    <w:multiLevelType w:val="hybridMultilevel"/>
    <w:tmpl w:val="3C1EB0C8"/>
    <w:lvl w:ilvl="0" w:tplc="86F87450">
      <w:start w:val="1"/>
      <w:numFmt w:val="bullet"/>
      <w:lvlText w:val="-"/>
      <w:lvlJc w:val="left"/>
      <w:pPr>
        <w:tabs>
          <w:tab w:val="num" w:pos="720"/>
        </w:tabs>
        <w:ind w:left="720" w:hanging="360"/>
      </w:pPr>
      <w:rPr>
        <w:rFonts w:ascii="Times New Roman" w:hAnsi="Times New Roman" w:hint="default"/>
      </w:rPr>
    </w:lvl>
    <w:lvl w:ilvl="1" w:tplc="AE8CC020" w:tentative="1">
      <w:start w:val="1"/>
      <w:numFmt w:val="bullet"/>
      <w:lvlText w:val="-"/>
      <w:lvlJc w:val="left"/>
      <w:pPr>
        <w:tabs>
          <w:tab w:val="num" w:pos="1440"/>
        </w:tabs>
        <w:ind w:left="1440" w:hanging="360"/>
      </w:pPr>
      <w:rPr>
        <w:rFonts w:ascii="Times New Roman" w:hAnsi="Times New Roman" w:hint="default"/>
      </w:rPr>
    </w:lvl>
    <w:lvl w:ilvl="2" w:tplc="0C7A1F36" w:tentative="1">
      <w:start w:val="1"/>
      <w:numFmt w:val="bullet"/>
      <w:lvlText w:val="-"/>
      <w:lvlJc w:val="left"/>
      <w:pPr>
        <w:tabs>
          <w:tab w:val="num" w:pos="2160"/>
        </w:tabs>
        <w:ind w:left="2160" w:hanging="360"/>
      </w:pPr>
      <w:rPr>
        <w:rFonts w:ascii="Times New Roman" w:hAnsi="Times New Roman" w:hint="default"/>
      </w:rPr>
    </w:lvl>
    <w:lvl w:ilvl="3" w:tplc="E66A306A" w:tentative="1">
      <w:start w:val="1"/>
      <w:numFmt w:val="bullet"/>
      <w:lvlText w:val="-"/>
      <w:lvlJc w:val="left"/>
      <w:pPr>
        <w:tabs>
          <w:tab w:val="num" w:pos="2880"/>
        </w:tabs>
        <w:ind w:left="2880" w:hanging="360"/>
      </w:pPr>
      <w:rPr>
        <w:rFonts w:ascii="Times New Roman" w:hAnsi="Times New Roman" w:hint="default"/>
      </w:rPr>
    </w:lvl>
    <w:lvl w:ilvl="4" w:tplc="9796C0E4" w:tentative="1">
      <w:start w:val="1"/>
      <w:numFmt w:val="bullet"/>
      <w:lvlText w:val="-"/>
      <w:lvlJc w:val="left"/>
      <w:pPr>
        <w:tabs>
          <w:tab w:val="num" w:pos="3600"/>
        </w:tabs>
        <w:ind w:left="3600" w:hanging="360"/>
      </w:pPr>
      <w:rPr>
        <w:rFonts w:ascii="Times New Roman" w:hAnsi="Times New Roman" w:hint="default"/>
      </w:rPr>
    </w:lvl>
    <w:lvl w:ilvl="5" w:tplc="8EB2B47C" w:tentative="1">
      <w:start w:val="1"/>
      <w:numFmt w:val="bullet"/>
      <w:lvlText w:val="-"/>
      <w:lvlJc w:val="left"/>
      <w:pPr>
        <w:tabs>
          <w:tab w:val="num" w:pos="4320"/>
        </w:tabs>
        <w:ind w:left="4320" w:hanging="360"/>
      </w:pPr>
      <w:rPr>
        <w:rFonts w:ascii="Times New Roman" w:hAnsi="Times New Roman" w:hint="default"/>
      </w:rPr>
    </w:lvl>
    <w:lvl w:ilvl="6" w:tplc="A4EA545A" w:tentative="1">
      <w:start w:val="1"/>
      <w:numFmt w:val="bullet"/>
      <w:lvlText w:val="-"/>
      <w:lvlJc w:val="left"/>
      <w:pPr>
        <w:tabs>
          <w:tab w:val="num" w:pos="5040"/>
        </w:tabs>
        <w:ind w:left="5040" w:hanging="360"/>
      </w:pPr>
      <w:rPr>
        <w:rFonts w:ascii="Times New Roman" w:hAnsi="Times New Roman" w:hint="default"/>
      </w:rPr>
    </w:lvl>
    <w:lvl w:ilvl="7" w:tplc="5BC638BC" w:tentative="1">
      <w:start w:val="1"/>
      <w:numFmt w:val="bullet"/>
      <w:lvlText w:val="-"/>
      <w:lvlJc w:val="left"/>
      <w:pPr>
        <w:tabs>
          <w:tab w:val="num" w:pos="5760"/>
        </w:tabs>
        <w:ind w:left="5760" w:hanging="360"/>
      </w:pPr>
      <w:rPr>
        <w:rFonts w:ascii="Times New Roman" w:hAnsi="Times New Roman" w:hint="default"/>
      </w:rPr>
    </w:lvl>
    <w:lvl w:ilvl="8" w:tplc="FCAC006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89260B"/>
    <w:multiLevelType w:val="hybridMultilevel"/>
    <w:tmpl w:val="73FCEB3A"/>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7C3906"/>
    <w:multiLevelType w:val="hybridMultilevel"/>
    <w:tmpl w:val="C7886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0E2C61"/>
    <w:multiLevelType w:val="hybridMultilevel"/>
    <w:tmpl w:val="6C6041E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2ED05A8"/>
    <w:multiLevelType w:val="hybridMultilevel"/>
    <w:tmpl w:val="7C960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303577D"/>
    <w:multiLevelType w:val="hybridMultilevel"/>
    <w:tmpl w:val="587E7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91065D"/>
    <w:multiLevelType w:val="hybridMultilevel"/>
    <w:tmpl w:val="82B85B9E"/>
    <w:lvl w:ilvl="0" w:tplc="18943586">
      <w:start w:val="1"/>
      <w:numFmt w:val="decimal"/>
      <w:lvlText w:val="%1."/>
      <w:lvlJc w:val="left"/>
      <w:pPr>
        <w:tabs>
          <w:tab w:val="num" w:pos="720"/>
        </w:tabs>
        <w:ind w:left="720" w:hanging="360"/>
      </w:pPr>
    </w:lvl>
    <w:lvl w:ilvl="1" w:tplc="A19A2CF2" w:tentative="1">
      <w:start w:val="1"/>
      <w:numFmt w:val="decimal"/>
      <w:lvlText w:val="%2."/>
      <w:lvlJc w:val="left"/>
      <w:pPr>
        <w:tabs>
          <w:tab w:val="num" w:pos="1440"/>
        </w:tabs>
        <w:ind w:left="1440" w:hanging="360"/>
      </w:pPr>
    </w:lvl>
    <w:lvl w:ilvl="2" w:tplc="CB983B58" w:tentative="1">
      <w:start w:val="1"/>
      <w:numFmt w:val="decimal"/>
      <w:lvlText w:val="%3."/>
      <w:lvlJc w:val="left"/>
      <w:pPr>
        <w:tabs>
          <w:tab w:val="num" w:pos="2160"/>
        </w:tabs>
        <w:ind w:left="2160" w:hanging="360"/>
      </w:pPr>
    </w:lvl>
    <w:lvl w:ilvl="3" w:tplc="F7CABCA6" w:tentative="1">
      <w:start w:val="1"/>
      <w:numFmt w:val="decimal"/>
      <w:lvlText w:val="%4."/>
      <w:lvlJc w:val="left"/>
      <w:pPr>
        <w:tabs>
          <w:tab w:val="num" w:pos="2880"/>
        </w:tabs>
        <w:ind w:left="2880" w:hanging="360"/>
      </w:pPr>
    </w:lvl>
    <w:lvl w:ilvl="4" w:tplc="C3F2C620" w:tentative="1">
      <w:start w:val="1"/>
      <w:numFmt w:val="decimal"/>
      <w:lvlText w:val="%5."/>
      <w:lvlJc w:val="left"/>
      <w:pPr>
        <w:tabs>
          <w:tab w:val="num" w:pos="3600"/>
        </w:tabs>
        <w:ind w:left="3600" w:hanging="360"/>
      </w:pPr>
    </w:lvl>
    <w:lvl w:ilvl="5" w:tplc="5D305F00" w:tentative="1">
      <w:start w:val="1"/>
      <w:numFmt w:val="decimal"/>
      <w:lvlText w:val="%6."/>
      <w:lvlJc w:val="left"/>
      <w:pPr>
        <w:tabs>
          <w:tab w:val="num" w:pos="4320"/>
        </w:tabs>
        <w:ind w:left="4320" w:hanging="360"/>
      </w:pPr>
    </w:lvl>
    <w:lvl w:ilvl="6" w:tplc="FDEE3870" w:tentative="1">
      <w:start w:val="1"/>
      <w:numFmt w:val="decimal"/>
      <w:lvlText w:val="%7."/>
      <w:lvlJc w:val="left"/>
      <w:pPr>
        <w:tabs>
          <w:tab w:val="num" w:pos="5040"/>
        </w:tabs>
        <w:ind w:left="5040" w:hanging="360"/>
      </w:pPr>
    </w:lvl>
    <w:lvl w:ilvl="7" w:tplc="AB2AEE34" w:tentative="1">
      <w:start w:val="1"/>
      <w:numFmt w:val="decimal"/>
      <w:lvlText w:val="%8."/>
      <w:lvlJc w:val="left"/>
      <w:pPr>
        <w:tabs>
          <w:tab w:val="num" w:pos="5760"/>
        </w:tabs>
        <w:ind w:left="5760" w:hanging="360"/>
      </w:pPr>
    </w:lvl>
    <w:lvl w:ilvl="8" w:tplc="F2AC3DE8" w:tentative="1">
      <w:start w:val="1"/>
      <w:numFmt w:val="decimal"/>
      <w:lvlText w:val="%9."/>
      <w:lvlJc w:val="left"/>
      <w:pPr>
        <w:tabs>
          <w:tab w:val="num" w:pos="6480"/>
        </w:tabs>
        <w:ind w:left="6480" w:hanging="360"/>
      </w:pPr>
    </w:lvl>
  </w:abstractNum>
  <w:abstractNum w:abstractNumId="32" w15:restartNumberingAfterBreak="0">
    <w:nsid w:val="5B132958"/>
    <w:multiLevelType w:val="hybridMultilevel"/>
    <w:tmpl w:val="96BC5868"/>
    <w:lvl w:ilvl="0" w:tplc="E45C59D4">
      <w:numFmt w:val="bullet"/>
      <w:lvlText w:val="-"/>
      <w:lvlJc w:val="left"/>
      <w:pPr>
        <w:ind w:left="645" w:hanging="360"/>
      </w:pPr>
      <w:rPr>
        <w:rFonts w:ascii="Calibri Light" w:eastAsia="Calibri" w:hAnsi="Calibri Light" w:cs="Calibri Light"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33" w15:restartNumberingAfterBreak="0">
    <w:nsid w:val="6C7925AE"/>
    <w:multiLevelType w:val="hybridMultilevel"/>
    <w:tmpl w:val="6742B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E643DD5"/>
    <w:multiLevelType w:val="hybridMultilevel"/>
    <w:tmpl w:val="8C201EDA"/>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04432F3"/>
    <w:multiLevelType w:val="hybridMultilevel"/>
    <w:tmpl w:val="C3B80B64"/>
    <w:lvl w:ilvl="0" w:tplc="42564C6A">
      <w:start w:val="1"/>
      <w:numFmt w:val="bullet"/>
      <w:lvlText w:val="•"/>
      <w:lvlJc w:val="left"/>
      <w:pPr>
        <w:tabs>
          <w:tab w:val="num" w:pos="720"/>
        </w:tabs>
        <w:ind w:left="720" w:hanging="360"/>
      </w:pPr>
      <w:rPr>
        <w:rFonts w:ascii="Arial" w:hAnsi="Arial" w:hint="default"/>
      </w:rPr>
    </w:lvl>
    <w:lvl w:ilvl="1" w:tplc="DCE4A7E6" w:tentative="1">
      <w:start w:val="1"/>
      <w:numFmt w:val="bullet"/>
      <w:lvlText w:val="•"/>
      <w:lvlJc w:val="left"/>
      <w:pPr>
        <w:tabs>
          <w:tab w:val="num" w:pos="1440"/>
        </w:tabs>
        <w:ind w:left="1440" w:hanging="360"/>
      </w:pPr>
      <w:rPr>
        <w:rFonts w:ascii="Arial" w:hAnsi="Arial" w:hint="default"/>
      </w:rPr>
    </w:lvl>
    <w:lvl w:ilvl="2" w:tplc="BF083AEE" w:tentative="1">
      <w:start w:val="1"/>
      <w:numFmt w:val="bullet"/>
      <w:lvlText w:val="•"/>
      <w:lvlJc w:val="left"/>
      <w:pPr>
        <w:tabs>
          <w:tab w:val="num" w:pos="2160"/>
        </w:tabs>
        <w:ind w:left="2160" w:hanging="360"/>
      </w:pPr>
      <w:rPr>
        <w:rFonts w:ascii="Arial" w:hAnsi="Arial" w:hint="default"/>
      </w:rPr>
    </w:lvl>
    <w:lvl w:ilvl="3" w:tplc="4CB2CDAE" w:tentative="1">
      <w:start w:val="1"/>
      <w:numFmt w:val="bullet"/>
      <w:lvlText w:val="•"/>
      <w:lvlJc w:val="left"/>
      <w:pPr>
        <w:tabs>
          <w:tab w:val="num" w:pos="2880"/>
        </w:tabs>
        <w:ind w:left="2880" w:hanging="360"/>
      </w:pPr>
      <w:rPr>
        <w:rFonts w:ascii="Arial" w:hAnsi="Arial" w:hint="default"/>
      </w:rPr>
    </w:lvl>
    <w:lvl w:ilvl="4" w:tplc="247ADF32" w:tentative="1">
      <w:start w:val="1"/>
      <w:numFmt w:val="bullet"/>
      <w:lvlText w:val="•"/>
      <w:lvlJc w:val="left"/>
      <w:pPr>
        <w:tabs>
          <w:tab w:val="num" w:pos="3600"/>
        </w:tabs>
        <w:ind w:left="3600" w:hanging="360"/>
      </w:pPr>
      <w:rPr>
        <w:rFonts w:ascii="Arial" w:hAnsi="Arial" w:hint="default"/>
      </w:rPr>
    </w:lvl>
    <w:lvl w:ilvl="5" w:tplc="3DDEE540" w:tentative="1">
      <w:start w:val="1"/>
      <w:numFmt w:val="bullet"/>
      <w:lvlText w:val="•"/>
      <w:lvlJc w:val="left"/>
      <w:pPr>
        <w:tabs>
          <w:tab w:val="num" w:pos="4320"/>
        </w:tabs>
        <w:ind w:left="4320" w:hanging="360"/>
      </w:pPr>
      <w:rPr>
        <w:rFonts w:ascii="Arial" w:hAnsi="Arial" w:hint="default"/>
      </w:rPr>
    </w:lvl>
    <w:lvl w:ilvl="6" w:tplc="82046240" w:tentative="1">
      <w:start w:val="1"/>
      <w:numFmt w:val="bullet"/>
      <w:lvlText w:val="•"/>
      <w:lvlJc w:val="left"/>
      <w:pPr>
        <w:tabs>
          <w:tab w:val="num" w:pos="5040"/>
        </w:tabs>
        <w:ind w:left="5040" w:hanging="360"/>
      </w:pPr>
      <w:rPr>
        <w:rFonts w:ascii="Arial" w:hAnsi="Arial" w:hint="default"/>
      </w:rPr>
    </w:lvl>
    <w:lvl w:ilvl="7" w:tplc="CA941E8A" w:tentative="1">
      <w:start w:val="1"/>
      <w:numFmt w:val="bullet"/>
      <w:lvlText w:val="•"/>
      <w:lvlJc w:val="left"/>
      <w:pPr>
        <w:tabs>
          <w:tab w:val="num" w:pos="5760"/>
        </w:tabs>
        <w:ind w:left="5760" w:hanging="360"/>
      </w:pPr>
      <w:rPr>
        <w:rFonts w:ascii="Arial" w:hAnsi="Arial" w:hint="default"/>
      </w:rPr>
    </w:lvl>
    <w:lvl w:ilvl="8" w:tplc="E71E1F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5784048"/>
    <w:multiLevelType w:val="hybridMultilevel"/>
    <w:tmpl w:val="7FAEB9DC"/>
    <w:lvl w:ilvl="0" w:tplc="04130017">
      <w:start w:val="1"/>
      <w:numFmt w:val="lowerLetter"/>
      <w:lvlText w:val="%1)"/>
      <w:lvlJc w:val="left"/>
      <w:pPr>
        <w:ind w:left="720" w:hanging="360"/>
      </w:pPr>
      <w:rPr>
        <w:rFonts w:hint="default"/>
      </w:rPr>
    </w:lvl>
    <w:lvl w:ilvl="1" w:tplc="04130017">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B47A29"/>
    <w:multiLevelType w:val="hybridMultilevel"/>
    <w:tmpl w:val="FE36FE9E"/>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8" w15:restartNumberingAfterBreak="0">
    <w:nsid w:val="7B39119B"/>
    <w:multiLevelType w:val="multilevel"/>
    <w:tmpl w:val="3982B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D9A615A"/>
    <w:multiLevelType w:val="hybridMultilevel"/>
    <w:tmpl w:val="66728218"/>
    <w:lvl w:ilvl="0" w:tplc="7E04F9E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8"/>
  </w:num>
  <w:num w:numId="4">
    <w:abstractNumId w:val="10"/>
  </w:num>
  <w:num w:numId="5">
    <w:abstractNumId w:val="12"/>
  </w:num>
  <w:num w:numId="6">
    <w:abstractNumId w:val="24"/>
  </w:num>
  <w:num w:numId="7">
    <w:abstractNumId w:val="29"/>
  </w:num>
  <w:num w:numId="8">
    <w:abstractNumId w:val="3"/>
  </w:num>
  <w:num w:numId="9">
    <w:abstractNumId w:val="7"/>
  </w:num>
  <w:num w:numId="10">
    <w:abstractNumId w:val="4"/>
  </w:num>
  <w:num w:numId="11">
    <w:abstractNumId w:val="25"/>
  </w:num>
  <w:num w:numId="12">
    <w:abstractNumId w:val="13"/>
  </w:num>
  <w:num w:numId="13">
    <w:abstractNumId w:val="17"/>
  </w:num>
  <w:num w:numId="14">
    <w:abstractNumId w:val="36"/>
  </w:num>
  <w:num w:numId="15">
    <w:abstractNumId w:val="18"/>
  </w:num>
  <w:num w:numId="16">
    <w:abstractNumId w:val="9"/>
  </w:num>
  <w:num w:numId="17">
    <w:abstractNumId w:val="34"/>
  </w:num>
  <w:num w:numId="18">
    <w:abstractNumId w:val="31"/>
  </w:num>
  <w:num w:numId="19">
    <w:abstractNumId w:val="0"/>
  </w:num>
  <w:num w:numId="20">
    <w:abstractNumId w:val="32"/>
  </w:num>
  <w:num w:numId="21">
    <w:abstractNumId w:val="27"/>
  </w:num>
  <w:num w:numId="22">
    <w:abstractNumId w:val="6"/>
  </w:num>
  <w:num w:numId="23">
    <w:abstractNumId w:val="30"/>
  </w:num>
  <w:num w:numId="24">
    <w:abstractNumId w:val="11"/>
  </w:num>
  <w:num w:numId="25">
    <w:abstractNumId w:val="37"/>
  </w:num>
  <w:num w:numId="26">
    <w:abstractNumId w:val="14"/>
  </w:num>
  <w:num w:numId="27">
    <w:abstractNumId w:val="21"/>
  </w:num>
  <w:num w:numId="28">
    <w:abstractNumId w:val="19"/>
  </w:num>
  <w:num w:numId="29">
    <w:abstractNumId w:val="26"/>
  </w:num>
  <w:num w:numId="30">
    <w:abstractNumId w:val="1"/>
  </w:num>
  <w:num w:numId="31">
    <w:abstractNumId w:val="2"/>
  </w:num>
  <w:num w:numId="32">
    <w:abstractNumId w:val="22"/>
  </w:num>
  <w:num w:numId="33">
    <w:abstractNumId w:val="33"/>
  </w:num>
  <w:num w:numId="34">
    <w:abstractNumId w:val="28"/>
  </w:num>
  <w:num w:numId="35">
    <w:abstractNumId w:val="16"/>
  </w:num>
  <w:num w:numId="36">
    <w:abstractNumId w:val="39"/>
  </w:num>
  <w:num w:numId="37">
    <w:abstractNumId w:val="35"/>
  </w:num>
  <w:num w:numId="38">
    <w:abstractNumId w:val="5"/>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1B"/>
    <w:rsid w:val="00023602"/>
    <w:rsid w:val="00052981"/>
    <w:rsid w:val="00070041"/>
    <w:rsid w:val="000C45C2"/>
    <w:rsid w:val="001244B9"/>
    <w:rsid w:val="00143532"/>
    <w:rsid w:val="00152B29"/>
    <w:rsid w:val="00170723"/>
    <w:rsid w:val="001827F3"/>
    <w:rsid w:val="001B25F4"/>
    <w:rsid w:val="001C6BC0"/>
    <w:rsid w:val="001D2476"/>
    <w:rsid w:val="00200C0E"/>
    <w:rsid w:val="00206BCE"/>
    <w:rsid w:val="002107C9"/>
    <w:rsid w:val="00210AA5"/>
    <w:rsid w:val="00220A1C"/>
    <w:rsid w:val="00246F19"/>
    <w:rsid w:val="00277870"/>
    <w:rsid w:val="002877C0"/>
    <w:rsid w:val="00297ED8"/>
    <w:rsid w:val="002F069B"/>
    <w:rsid w:val="00310B89"/>
    <w:rsid w:val="003620F0"/>
    <w:rsid w:val="00371074"/>
    <w:rsid w:val="003872FF"/>
    <w:rsid w:val="00396AE0"/>
    <w:rsid w:val="003A30B3"/>
    <w:rsid w:val="003B53BC"/>
    <w:rsid w:val="00433599"/>
    <w:rsid w:val="0045150D"/>
    <w:rsid w:val="004701C4"/>
    <w:rsid w:val="00481B75"/>
    <w:rsid w:val="004843D3"/>
    <w:rsid w:val="0049160A"/>
    <w:rsid w:val="004A3207"/>
    <w:rsid w:val="004A6670"/>
    <w:rsid w:val="004C2F66"/>
    <w:rsid w:val="0050754A"/>
    <w:rsid w:val="005713A4"/>
    <w:rsid w:val="00596D78"/>
    <w:rsid w:val="005B6E08"/>
    <w:rsid w:val="005E4E7E"/>
    <w:rsid w:val="00603BD9"/>
    <w:rsid w:val="00605F62"/>
    <w:rsid w:val="006130A2"/>
    <w:rsid w:val="00614F2C"/>
    <w:rsid w:val="00632543"/>
    <w:rsid w:val="0066496F"/>
    <w:rsid w:val="00691C51"/>
    <w:rsid w:val="00692AAF"/>
    <w:rsid w:val="00695486"/>
    <w:rsid w:val="006D0E6F"/>
    <w:rsid w:val="006E0817"/>
    <w:rsid w:val="006F2DA0"/>
    <w:rsid w:val="00714BA5"/>
    <w:rsid w:val="007356CC"/>
    <w:rsid w:val="007F0332"/>
    <w:rsid w:val="00815218"/>
    <w:rsid w:val="00825844"/>
    <w:rsid w:val="00865D19"/>
    <w:rsid w:val="0087538B"/>
    <w:rsid w:val="008958C4"/>
    <w:rsid w:val="008A0E9B"/>
    <w:rsid w:val="008A5BCB"/>
    <w:rsid w:val="008B2677"/>
    <w:rsid w:val="009115C2"/>
    <w:rsid w:val="00915E1E"/>
    <w:rsid w:val="00922337"/>
    <w:rsid w:val="00935F78"/>
    <w:rsid w:val="009657FB"/>
    <w:rsid w:val="009879B9"/>
    <w:rsid w:val="009C1A69"/>
    <w:rsid w:val="009D0375"/>
    <w:rsid w:val="00A03499"/>
    <w:rsid w:val="00A2591C"/>
    <w:rsid w:val="00A97095"/>
    <w:rsid w:val="00A97B32"/>
    <w:rsid w:val="00AA422F"/>
    <w:rsid w:val="00AB6192"/>
    <w:rsid w:val="00AC5023"/>
    <w:rsid w:val="00AF4241"/>
    <w:rsid w:val="00AF52F9"/>
    <w:rsid w:val="00B15F4B"/>
    <w:rsid w:val="00B16075"/>
    <w:rsid w:val="00B204DC"/>
    <w:rsid w:val="00B31472"/>
    <w:rsid w:val="00B521D5"/>
    <w:rsid w:val="00B61E84"/>
    <w:rsid w:val="00B6201C"/>
    <w:rsid w:val="00B74C62"/>
    <w:rsid w:val="00B9273C"/>
    <w:rsid w:val="00BC401A"/>
    <w:rsid w:val="00C16B04"/>
    <w:rsid w:val="00C17141"/>
    <w:rsid w:val="00C21C72"/>
    <w:rsid w:val="00C654C4"/>
    <w:rsid w:val="00C77316"/>
    <w:rsid w:val="00CD0571"/>
    <w:rsid w:val="00CD217B"/>
    <w:rsid w:val="00CE345E"/>
    <w:rsid w:val="00CF1CDA"/>
    <w:rsid w:val="00CF2C38"/>
    <w:rsid w:val="00CF4C2C"/>
    <w:rsid w:val="00CF5E99"/>
    <w:rsid w:val="00D02B52"/>
    <w:rsid w:val="00D22147"/>
    <w:rsid w:val="00D41E9C"/>
    <w:rsid w:val="00D46BF6"/>
    <w:rsid w:val="00D66133"/>
    <w:rsid w:val="00D869BC"/>
    <w:rsid w:val="00DA0522"/>
    <w:rsid w:val="00DA5E09"/>
    <w:rsid w:val="00DC3F97"/>
    <w:rsid w:val="00DC4474"/>
    <w:rsid w:val="00DD0A11"/>
    <w:rsid w:val="00DD2F72"/>
    <w:rsid w:val="00DE69FD"/>
    <w:rsid w:val="00E01AFD"/>
    <w:rsid w:val="00E54BF7"/>
    <w:rsid w:val="00E55325"/>
    <w:rsid w:val="00E56FCB"/>
    <w:rsid w:val="00E93F17"/>
    <w:rsid w:val="00EA6A5B"/>
    <w:rsid w:val="00ED0AD8"/>
    <w:rsid w:val="00EE271B"/>
    <w:rsid w:val="00EE52D6"/>
    <w:rsid w:val="00F62964"/>
    <w:rsid w:val="00F6564B"/>
    <w:rsid w:val="00F77FC3"/>
    <w:rsid w:val="00F81B7B"/>
    <w:rsid w:val="00FB4D52"/>
    <w:rsid w:val="00FB6C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BBB0"/>
  <w15:chartTrackingRefBased/>
  <w15:docId w15:val="{277750F7-BEB6-424C-9FF3-9FFB55A7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345E"/>
    <w:pPr>
      <w:widowControl w:val="0"/>
      <w:spacing w:after="0" w:line="276" w:lineRule="auto"/>
      <w:contextualSpacing/>
    </w:pPr>
    <w:rPr>
      <w:rFonts w:ascii="Calibri" w:eastAsia="Calibri" w:hAnsi="Calibri" w:cs="Calibri"/>
      <w:color w:val="000000"/>
      <w:lang w:eastAsia="nl-NL"/>
    </w:rPr>
  </w:style>
  <w:style w:type="paragraph" w:styleId="Kop1">
    <w:name w:val="heading 1"/>
    <w:basedOn w:val="Standaard1"/>
    <w:next w:val="Standaard1"/>
    <w:link w:val="Kop1Char"/>
    <w:rsid w:val="00EE271B"/>
    <w:pPr>
      <w:spacing w:before="200"/>
      <w:outlineLvl w:val="0"/>
    </w:pPr>
    <w:rPr>
      <w:b/>
      <w:sz w:val="36"/>
      <w:szCs w:val="3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271B"/>
    <w:rPr>
      <w:rFonts w:ascii="Calibri" w:eastAsia="Calibri" w:hAnsi="Calibri" w:cs="Calibri"/>
      <w:b/>
      <w:color w:val="000000"/>
      <w:sz w:val="36"/>
      <w:szCs w:val="36"/>
      <w:lang w:eastAsia="nl-NL"/>
    </w:rPr>
  </w:style>
  <w:style w:type="paragraph" w:customStyle="1" w:styleId="Standaard1">
    <w:name w:val="Standaard1"/>
    <w:rsid w:val="00EE271B"/>
    <w:pPr>
      <w:widowControl w:val="0"/>
      <w:spacing w:after="0" w:line="276" w:lineRule="auto"/>
      <w:contextualSpacing/>
    </w:pPr>
    <w:rPr>
      <w:rFonts w:ascii="Calibri" w:eastAsia="Calibri" w:hAnsi="Calibri" w:cs="Calibri"/>
      <w:color w:val="000000"/>
      <w:lang w:eastAsia="nl-NL"/>
    </w:rPr>
  </w:style>
  <w:style w:type="character" w:styleId="Verwijzingopmerking">
    <w:name w:val="annotation reference"/>
    <w:basedOn w:val="Standaardalinea-lettertype"/>
    <w:uiPriority w:val="99"/>
    <w:semiHidden/>
    <w:unhideWhenUsed/>
    <w:rsid w:val="00EE271B"/>
    <w:rPr>
      <w:sz w:val="16"/>
      <w:szCs w:val="16"/>
    </w:rPr>
  </w:style>
  <w:style w:type="paragraph" w:styleId="Tekstopmerking">
    <w:name w:val="annotation text"/>
    <w:basedOn w:val="Standaard"/>
    <w:link w:val="TekstopmerkingChar"/>
    <w:uiPriority w:val="99"/>
    <w:semiHidden/>
    <w:unhideWhenUsed/>
    <w:rsid w:val="00EE27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271B"/>
    <w:rPr>
      <w:rFonts w:ascii="Calibri" w:eastAsia="Calibri" w:hAnsi="Calibri" w:cs="Calibri"/>
      <w:color w:val="000000"/>
      <w:sz w:val="20"/>
      <w:szCs w:val="20"/>
      <w:lang w:eastAsia="nl-NL"/>
    </w:rPr>
  </w:style>
  <w:style w:type="paragraph" w:styleId="Ballontekst">
    <w:name w:val="Balloon Text"/>
    <w:basedOn w:val="Standaard"/>
    <w:link w:val="BallontekstChar"/>
    <w:uiPriority w:val="99"/>
    <w:semiHidden/>
    <w:unhideWhenUsed/>
    <w:rsid w:val="00EE271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271B"/>
    <w:rPr>
      <w:rFonts w:ascii="Segoe UI" w:eastAsia="Calibri" w:hAnsi="Segoe UI" w:cs="Segoe UI"/>
      <w:color w:val="000000"/>
      <w:sz w:val="18"/>
      <w:szCs w:val="18"/>
      <w:lang w:eastAsia="nl-NL"/>
    </w:rPr>
  </w:style>
  <w:style w:type="paragraph" w:styleId="Lijstalinea">
    <w:name w:val="List Paragraph"/>
    <w:basedOn w:val="Standaard"/>
    <w:uiPriority w:val="34"/>
    <w:qFormat/>
    <w:rsid w:val="00CE345E"/>
    <w:pPr>
      <w:ind w:left="720"/>
    </w:pPr>
  </w:style>
  <w:style w:type="paragraph" w:styleId="Onderwerpvanopmerking">
    <w:name w:val="annotation subject"/>
    <w:basedOn w:val="Tekstopmerking"/>
    <w:next w:val="Tekstopmerking"/>
    <w:link w:val="OnderwerpvanopmerkingChar"/>
    <w:uiPriority w:val="99"/>
    <w:semiHidden/>
    <w:unhideWhenUsed/>
    <w:rsid w:val="00152B29"/>
    <w:rPr>
      <w:b/>
      <w:bCs/>
    </w:rPr>
  </w:style>
  <w:style w:type="character" w:customStyle="1" w:styleId="OnderwerpvanopmerkingChar">
    <w:name w:val="Onderwerp van opmerking Char"/>
    <w:basedOn w:val="TekstopmerkingChar"/>
    <w:link w:val="Onderwerpvanopmerking"/>
    <w:uiPriority w:val="99"/>
    <w:semiHidden/>
    <w:rsid w:val="00152B29"/>
    <w:rPr>
      <w:rFonts w:ascii="Calibri" w:eastAsia="Calibri" w:hAnsi="Calibri" w:cs="Calibri"/>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9259">
          <w:marLeft w:val="720"/>
          <w:marRight w:val="0"/>
          <w:marTop w:val="0"/>
          <w:marBottom w:val="0"/>
          <w:divBdr>
            <w:top w:val="none" w:sz="0" w:space="0" w:color="auto"/>
            <w:left w:val="none" w:sz="0" w:space="0" w:color="auto"/>
            <w:bottom w:val="none" w:sz="0" w:space="0" w:color="auto"/>
            <w:right w:val="none" w:sz="0" w:space="0" w:color="auto"/>
          </w:divBdr>
        </w:div>
        <w:div w:id="145975399">
          <w:marLeft w:val="720"/>
          <w:marRight w:val="0"/>
          <w:marTop w:val="0"/>
          <w:marBottom w:val="0"/>
          <w:divBdr>
            <w:top w:val="none" w:sz="0" w:space="0" w:color="auto"/>
            <w:left w:val="none" w:sz="0" w:space="0" w:color="auto"/>
            <w:bottom w:val="none" w:sz="0" w:space="0" w:color="auto"/>
            <w:right w:val="none" w:sz="0" w:space="0" w:color="auto"/>
          </w:divBdr>
        </w:div>
        <w:div w:id="974215768">
          <w:marLeft w:val="720"/>
          <w:marRight w:val="0"/>
          <w:marTop w:val="0"/>
          <w:marBottom w:val="0"/>
          <w:divBdr>
            <w:top w:val="none" w:sz="0" w:space="0" w:color="auto"/>
            <w:left w:val="none" w:sz="0" w:space="0" w:color="auto"/>
            <w:bottom w:val="none" w:sz="0" w:space="0" w:color="auto"/>
            <w:right w:val="none" w:sz="0" w:space="0" w:color="auto"/>
          </w:divBdr>
        </w:div>
      </w:divsChild>
    </w:div>
    <w:div w:id="187645509">
      <w:bodyDiv w:val="1"/>
      <w:marLeft w:val="0"/>
      <w:marRight w:val="0"/>
      <w:marTop w:val="0"/>
      <w:marBottom w:val="0"/>
      <w:divBdr>
        <w:top w:val="none" w:sz="0" w:space="0" w:color="auto"/>
        <w:left w:val="none" w:sz="0" w:space="0" w:color="auto"/>
        <w:bottom w:val="none" w:sz="0" w:space="0" w:color="auto"/>
        <w:right w:val="none" w:sz="0" w:space="0" w:color="auto"/>
      </w:divBdr>
      <w:divsChild>
        <w:div w:id="974526477">
          <w:marLeft w:val="720"/>
          <w:marRight w:val="0"/>
          <w:marTop w:val="115"/>
          <w:marBottom w:val="0"/>
          <w:divBdr>
            <w:top w:val="none" w:sz="0" w:space="0" w:color="auto"/>
            <w:left w:val="none" w:sz="0" w:space="0" w:color="auto"/>
            <w:bottom w:val="none" w:sz="0" w:space="0" w:color="auto"/>
            <w:right w:val="none" w:sz="0" w:space="0" w:color="auto"/>
          </w:divBdr>
        </w:div>
        <w:div w:id="1738741401">
          <w:marLeft w:val="720"/>
          <w:marRight w:val="0"/>
          <w:marTop w:val="115"/>
          <w:marBottom w:val="0"/>
          <w:divBdr>
            <w:top w:val="none" w:sz="0" w:space="0" w:color="auto"/>
            <w:left w:val="none" w:sz="0" w:space="0" w:color="auto"/>
            <w:bottom w:val="none" w:sz="0" w:space="0" w:color="auto"/>
            <w:right w:val="none" w:sz="0" w:space="0" w:color="auto"/>
          </w:divBdr>
        </w:div>
      </w:divsChild>
    </w:div>
    <w:div w:id="1388919707">
      <w:bodyDiv w:val="1"/>
      <w:marLeft w:val="0"/>
      <w:marRight w:val="0"/>
      <w:marTop w:val="0"/>
      <w:marBottom w:val="0"/>
      <w:divBdr>
        <w:top w:val="none" w:sz="0" w:space="0" w:color="auto"/>
        <w:left w:val="none" w:sz="0" w:space="0" w:color="auto"/>
        <w:bottom w:val="none" w:sz="0" w:space="0" w:color="auto"/>
        <w:right w:val="none" w:sz="0" w:space="0" w:color="auto"/>
      </w:divBdr>
      <w:divsChild>
        <w:div w:id="1633124138">
          <w:marLeft w:val="360"/>
          <w:marRight w:val="0"/>
          <w:marTop w:val="0"/>
          <w:marBottom w:val="120"/>
          <w:divBdr>
            <w:top w:val="none" w:sz="0" w:space="0" w:color="auto"/>
            <w:left w:val="none" w:sz="0" w:space="0" w:color="auto"/>
            <w:bottom w:val="none" w:sz="0" w:space="0" w:color="auto"/>
            <w:right w:val="none" w:sz="0" w:space="0" w:color="auto"/>
          </w:divBdr>
        </w:div>
        <w:div w:id="1627736865">
          <w:marLeft w:val="360"/>
          <w:marRight w:val="0"/>
          <w:marTop w:val="0"/>
          <w:marBottom w:val="120"/>
          <w:divBdr>
            <w:top w:val="none" w:sz="0" w:space="0" w:color="auto"/>
            <w:left w:val="none" w:sz="0" w:space="0" w:color="auto"/>
            <w:bottom w:val="none" w:sz="0" w:space="0" w:color="auto"/>
            <w:right w:val="none" w:sz="0" w:space="0" w:color="auto"/>
          </w:divBdr>
        </w:div>
      </w:divsChild>
    </w:div>
    <w:div w:id="1527601012">
      <w:bodyDiv w:val="1"/>
      <w:marLeft w:val="0"/>
      <w:marRight w:val="0"/>
      <w:marTop w:val="0"/>
      <w:marBottom w:val="0"/>
      <w:divBdr>
        <w:top w:val="none" w:sz="0" w:space="0" w:color="auto"/>
        <w:left w:val="none" w:sz="0" w:space="0" w:color="auto"/>
        <w:bottom w:val="none" w:sz="0" w:space="0" w:color="auto"/>
        <w:right w:val="none" w:sz="0" w:space="0" w:color="auto"/>
      </w:divBdr>
      <w:divsChild>
        <w:div w:id="1092824735">
          <w:marLeft w:val="922"/>
          <w:marRight w:val="0"/>
          <w:marTop w:val="0"/>
          <w:marBottom w:val="120"/>
          <w:divBdr>
            <w:top w:val="none" w:sz="0" w:space="0" w:color="auto"/>
            <w:left w:val="none" w:sz="0" w:space="0" w:color="auto"/>
            <w:bottom w:val="none" w:sz="0" w:space="0" w:color="auto"/>
            <w:right w:val="none" w:sz="0" w:space="0" w:color="auto"/>
          </w:divBdr>
        </w:div>
        <w:div w:id="532234199">
          <w:marLeft w:val="922"/>
          <w:marRight w:val="0"/>
          <w:marTop w:val="0"/>
          <w:marBottom w:val="120"/>
          <w:divBdr>
            <w:top w:val="none" w:sz="0" w:space="0" w:color="auto"/>
            <w:left w:val="none" w:sz="0" w:space="0" w:color="auto"/>
            <w:bottom w:val="none" w:sz="0" w:space="0" w:color="auto"/>
            <w:right w:val="none" w:sz="0" w:space="0" w:color="auto"/>
          </w:divBdr>
        </w:div>
        <w:div w:id="191117498">
          <w:marLeft w:val="922"/>
          <w:marRight w:val="0"/>
          <w:marTop w:val="0"/>
          <w:marBottom w:val="120"/>
          <w:divBdr>
            <w:top w:val="none" w:sz="0" w:space="0" w:color="auto"/>
            <w:left w:val="none" w:sz="0" w:space="0" w:color="auto"/>
            <w:bottom w:val="none" w:sz="0" w:space="0" w:color="auto"/>
            <w:right w:val="none" w:sz="0" w:space="0" w:color="auto"/>
          </w:divBdr>
        </w:div>
        <w:div w:id="953636078">
          <w:marLeft w:val="922"/>
          <w:marRight w:val="0"/>
          <w:marTop w:val="0"/>
          <w:marBottom w:val="120"/>
          <w:divBdr>
            <w:top w:val="none" w:sz="0" w:space="0" w:color="auto"/>
            <w:left w:val="none" w:sz="0" w:space="0" w:color="auto"/>
            <w:bottom w:val="none" w:sz="0" w:space="0" w:color="auto"/>
            <w:right w:val="none" w:sz="0" w:space="0" w:color="auto"/>
          </w:divBdr>
        </w:div>
      </w:divsChild>
    </w:div>
    <w:div w:id="2045476116">
      <w:bodyDiv w:val="1"/>
      <w:marLeft w:val="0"/>
      <w:marRight w:val="0"/>
      <w:marTop w:val="0"/>
      <w:marBottom w:val="0"/>
      <w:divBdr>
        <w:top w:val="none" w:sz="0" w:space="0" w:color="auto"/>
        <w:left w:val="none" w:sz="0" w:space="0" w:color="auto"/>
        <w:bottom w:val="none" w:sz="0" w:space="0" w:color="auto"/>
        <w:right w:val="none" w:sz="0" w:space="0" w:color="auto"/>
      </w:divBdr>
      <w:divsChild>
        <w:div w:id="1229803496">
          <w:marLeft w:val="720"/>
          <w:marRight w:val="0"/>
          <w:marTop w:val="0"/>
          <w:marBottom w:val="120"/>
          <w:divBdr>
            <w:top w:val="none" w:sz="0" w:space="0" w:color="auto"/>
            <w:left w:val="none" w:sz="0" w:space="0" w:color="auto"/>
            <w:bottom w:val="none" w:sz="0" w:space="0" w:color="auto"/>
            <w:right w:val="none" w:sz="0" w:space="0" w:color="auto"/>
          </w:divBdr>
        </w:div>
        <w:div w:id="952790737">
          <w:marLeft w:val="720"/>
          <w:marRight w:val="0"/>
          <w:marTop w:val="0"/>
          <w:marBottom w:val="120"/>
          <w:divBdr>
            <w:top w:val="none" w:sz="0" w:space="0" w:color="auto"/>
            <w:left w:val="none" w:sz="0" w:space="0" w:color="auto"/>
            <w:bottom w:val="none" w:sz="0" w:space="0" w:color="auto"/>
            <w:right w:val="none" w:sz="0" w:space="0" w:color="auto"/>
          </w:divBdr>
        </w:div>
      </w:divsChild>
    </w:div>
    <w:div w:id="2086995917">
      <w:bodyDiv w:val="1"/>
      <w:marLeft w:val="0"/>
      <w:marRight w:val="0"/>
      <w:marTop w:val="0"/>
      <w:marBottom w:val="0"/>
      <w:divBdr>
        <w:top w:val="none" w:sz="0" w:space="0" w:color="auto"/>
        <w:left w:val="none" w:sz="0" w:space="0" w:color="auto"/>
        <w:bottom w:val="none" w:sz="0" w:space="0" w:color="auto"/>
        <w:right w:val="none" w:sz="0" w:space="0" w:color="auto"/>
      </w:divBdr>
      <w:divsChild>
        <w:div w:id="2098011783">
          <w:marLeft w:val="547"/>
          <w:marRight w:val="0"/>
          <w:marTop w:val="400"/>
          <w:marBottom w:val="0"/>
          <w:divBdr>
            <w:top w:val="none" w:sz="0" w:space="0" w:color="auto"/>
            <w:left w:val="none" w:sz="0" w:space="0" w:color="auto"/>
            <w:bottom w:val="none" w:sz="0" w:space="0" w:color="auto"/>
            <w:right w:val="none" w:sz="0" w:space="0" w:color="auto"/>
          </w:divBdr>
        </w:div>
        <w:div w:id="1425998087">
          <w:marLeft w:val="547"/>
          <w:marRight w:val="0"/>
          <w:marTop w:val="400"/>
          <w:marBottom w:val="0"/>
          <w:divBdr>
            <w:top w:val="none" w:sz="0" w:space="0" w:color="auto"/>
            <w:left w:val="none" w:sz="0" w:space="0" w:color="auto"/>
            <w:bottom w:val="none" w:sz="0" w:space="0" w:color="auto"/>
            <w:right w:val="none" w:sz="0" w:space="0" w:color="auto"/>
          </w:divBdr>
        </w:div>
        <w:div w:id="623971427">
          <w:marLeft w:val="547"/>
          <w:marRight w:val="0"/>
          <w:marTop w:val="400"/>
          <w:marBottom w:val="0"/>
          <w:divBdr>
            <w:top w:val="none" w:sz="0" w:space="0" w:color="auto"/>
            <w:left w:val="none" w:sz="0" w:space="0" w:color="auto"/>
            <w:bottom w:val="none" w:sz="0" w:space="0" w:color="auto"/>
            <w:right w:val="none" w:sz="0" w:space="0" w:color="auto"/>
          </w:divBdr>
        </w:div>
        <w:div w:id="24812469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961</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Bolk</dc:creator>
  <cp:keywords/>
  <dc:description/>
  <cp:lastModifiedBy>Bosch - Migchels, Marlijn</cp:lastModifiedBy>
  <cp:revision>13</cp:revision>
  <dcterms:created xsi:type="dcterms:W3CDTF">2020-07-07T08:24:00Z</dcterms:created>
  <dcterms:modified xsi:type="dcterms:W3CDTF">2020-07-07T08:43:00Z</dcterms:modified>
</cp:coreProperties>
</file>